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71" w:rsidRPr="002755D7" w:rsidRDefault="00B35927" w:rsidP="002755D7">
      <w:pPr>
        <w:jc w:val="center"/>
        <w:rPr>
          <w:rFonts w:ascii="Arial" w:hAnsi="Arial" w:cs="Arial"/>
          <w:sz w:val="36"/>
        </w:rPr>
      </w:pPr>
      <w:r w:rsidRPr="002755D7">
        <w:rPr>
          <w:rFonts w:ascii="Arial" w:hAnsi="Arial" w:cs="Arial"/>
          <w:sz w:val="36"/>
        </w:rPr>
        <w:t xml:space="preserve">Moray: </w:t>
      </w:r>
      <w:r w:rsidR="00987171" w:rsidRPr="002755D7">
        <w:rPr>
          <w:rFonts w:ascii="Arial" w:hAnsi="Arial" w:cs="Arial"/>
          <w:sz w:val="36"/>
        </w:rPr>
        <w:t>Prep</w:t>
      </w:r>
      <w:r w:rsidRPr="002755D7">
        <w:rPr>
          <w:rFonts w:ascii="Arial" w:hAnsi="Arial" w:cs="Arial"/>
          <w:sz w:val="36"/>
        </w:rPr>
        <w:t xml:space="preserve"> 35 marks</w:t>
      </w:r>
    </w:p>
    <w:p w:rsidR="00416122" w:rsidRPr="00416061" w:rsidRDefault="00416122" w:rsidP="00987171">
      <w:pPr>
        <w:jc w:val="center"/>
        <w:rPr>
          <w:rFonts w:ascii="Arial" w:hAnsi="Arial" w:cs="Arial"/>
        </w:rPr>
      </w:pPr>
    </w:p>
    <w:p w:rsidR="00987171" w:rsidRPr="00416061" w:rsidRDefault="00987171" w:rsidP="00416061">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rPr>
      </w:pPr>
      <w:r w:rsidRPr="00416061">
        <w:rPr>
          <w:rFonts w:ascii="Arial" w:hAnsi="Arial" w:cs="Arial"/>
          <w:b/>
        </w:rPr>
        <w:t xml:space="preserve">Paper 2 </w:t>
      </w:r>
      <w:r w:rsidR="00416122" w:rsidRPr="00416061">
        <w:rPr>
          <w:rFonts w:ascii="Arial" w:hAnsi="Arial" w:cs="Arial"/>
          <w:b/>
        </w:rPr>
        <w:t xml:space="preserve">Section </w:t>
      </w:r>
      <w:proofErr w:type="gramStart"/>
      <w:r w:rsidR="00416122" w:rsidRPr="00416061">
        <w:rPr>
          <w:rFonts w:ascii="Arial" w:hAnsi="Arial" w:cs="Arial"/>
          <w:b/>
        </w:rPr>
        <w:t>A</w:t>
      </w:r>
      <w:proofErr w:type="gramEnd"/>
      <w:r w:rsidR="00416122" w:rsidRPr="00416061">
        <w:rPr>
          <w:rFonts w:ascii="Arial" w:hAnsi="Arial" w:cs="Arial"/>
          <w:b/>
        </w:rPr>
        <w:t xml:space="preserve"> S</w:t>
      </w:r>
      <w:r w:rsidRPr="00416061">
        <w:rPr>
          <w:rFonts w:ascii="Arial" w:hAnsi="Arial" w:cs="Arial"/>
          <w:b/>
        </w:rPr>
        <w:t>tyle Questions</w:t>
      </w:r>
    </w:p>
    <w:p w:rsidR="00416122" w:rsidRPr="00416061" w:rsidRDefault="00416122" w:rsidP="00987171">
      <w:pPr>
        <w:rPr>
          <w:rFonts w:ascii="Arial" w:hAnsi="Arial" w:cs="Arial"/>
        </w:rPr>
      </w:pPr>
    </w:p>
    <w:p w:rsidR="00E85F83" w:rsidRPr="00416061" w:rsidRDefault="00E85F83" w:rsidP="00E85F83">
      <w:pPr>
        <w:pStyle w:val="ListParagraph"/>
        <w:numPr>
          <w:ilvl w:val="0"/>
          <w:numId w:val="20"/>
        </w:numPr>
        <w:rPr>
          <w:rFonts w:ascii="Arial" w:eastAsia="Times New Roman" w:hAnsi="Arial" w:cs="Arial"/>
          <w:lang w:eastAsia="en-GB"/>
        </w:rPr>
      </w:pPr>
      <w:r w:rsidRPr="00416061">
        <w:rPr>
          <w:rFonts w:ascii="Arial" w:eastAsia="Times New Roman" w:hAnsi="Arial" w:cs="Arial"/>
          <w:lang w:eastAsia="en-GB"/>
        </w:rPr>
        <w:t>From Moray’s study on auditory attention: Describe what a dichotic listening task is. [2]</w:t>
      </w:r>
    </w:p>
    <w:p w:rsidR="00E85F83" w:rsidRPr="00416061" w:rsidRDefault="00E85F83" w:rsidP="00E85F83">
      <w:pPr>
        <w:pStyle w:val="ListParagraph"/>
        <w:numPr>
          <w:ilvl w:val="0"/>
          <w:numId w:val="20"/>
        </w:numPr>
        <w:rPr>
          <w:rFonts w:ascii="Arial" w:eastAsia="Times New Roman" w:hAnsi="Arial" w:cs="Arial"/>
          <w:lang w:eastAsia="en-GB"/>
        </w:rPr>
      </w:pPr>
      <w:r w:rsidRPr="00416061">
        <w:rPr>
          <w:rFonts w:ascii="Arial" w:eastAsia="Times New Roman" w:hAnsi="Arial" w:cs="Arial"/>
          <w:lang w:eastAsia="en-GB"/>
        </w:rPr>
        <w:t>Outline one way the dichotic listening task was controlled in this study. [2]</w:t>
      </w:r>
    </w:p>
    <w:p w:rsidR="00E85F83" w:rsidRPr="00416061" w:rsidRDefault="00E85F83" w:rsidP="00E85F83">
      <w:pPr>
        <w:rPr>
          <w:rFonts w:ascii="Arial" w:eastAsia="Times New Roman" w:hAnsi="Arial" w:cs="Arial"/>
          <w:lang w:eastAsia="en-GB"/>
        </w:rPr>
      </w:pPr>
    </w:p>
    <w:p w:rsidR="00987171" w:rsidRPr="00416061" w:rsidRDefault="00987171" w:rsidP="00523895">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‘To what extent’ questions</w:t>
      </w:r>
    </w:p>
    <w:p w:rsidR="00987171" w:rsidRPr="00416061" w:rsidRDefault="00987171" w:rsidP="0052389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Make a choice / judgement (greater / lesser / somewhat)</w:t>
      </w:r>
    </w:p>
    <w:p w:rsidR="00987171" w:rsidRPr="00416061" w:rsidRDefault="00987171" w:rsidP="0052389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Explain one reason for your judgement</w:t>
      </w:r>
    </w:p>
    <w:p w:rsidR="00987171" w:rsidRPr="00416061" w:rsidRDefault="00987171" w:rsidP="0052389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Give a counter for your judgement.</w:t>
      </w:r>
    </w:p>
    <w:p w:rsidR="00987171" w:rsidRPr="00416061" w:rsidRDefault="00987171" w:rsidP="00987171">
      <w:pPr>
        <w:rPr>
          <w:rFonts w:ascii="Arial" w:eastAsia="Times New Roman" w:hAnsi="Arial" w:cs="Arial"/>
          <w:b/>
          <w:bCs/>
        </w:rPr>
      </w:pPr>
    </w:p>
    <w:p w:rsidR="00987171" w:rsidRPr="00297235" w:rsidRDefault="00987171" w:rsidP="00297235">
      <w:pPr>
        <w:pStyle w:val="ListParagraph"/>
        <w:numPr>
          <w:ilvl w:val="0"/>
          <w:numId w:val="20"/>
        </w:numPr>
        <w:rPr>
          <w:rFonts w:ascii="Arial" w:eastAsia="Times New Roman" w:hAnsi="Arial" w:cs="Arial"/>
          <w:lang w:eastAsia="en-GB"/>
        </w:rPr>
      </w:pPr>
      <w:r w:rsidRPr="00297235">
        <w:rPr>
          <w:rFonts w:ascii="Arial" w:eastAsia="Times New Roman" w:hAnsi="Arial" w:cs="Arial"/>
          <w:lang w:eastAsia="en-GB"/>
        </w:rPr>
        <w:t xml:space="preserve">To what extent </w:t>
      </w:r>
      <w:r w:rsidR="00416061" w:rsidRPr="00297235">
        <w:rPr>
          <w:rFonts w:ascii="Arial" w:eastAsia="Times New Roman" w:hAnsi="Arial" w:cs="Arial"/>
          <w:lang w:eastAsia="en-GB"/>
        </w:rPr>
        <w:t>can</w:t>
      </w:r>
      <w:r w:rsidRPr="00297235">
        <w:rPr>
          <w:rFonts w:ascii="Arial" w:eastAsia="Times New Roman" w:hAnsi="Arial" w:cs="Arial"/>
          <w:lang w:eastAsia="en-GB"/>
        </w:rPr>
        <w:t xml:space="preserve"> Moray’s study </w:t>
      </w:r>
      <w:r w:rsidR="00416061" w:rsidRPr="00297235">
        <w:rPr>
          <w:rFonts w:ascii="Arial" w:eastAsia="Times New Roman" w:hAnsi="Arial" w:cs="Arial"/>
          <w:lang w:eastAsia="en-GB"/>
        </w:rPr>
        <w:t xml:space="preserve">on auditory attention be considered </w:t>
      </w:r>
      <w:r w:rsidRPr="00297235">
        <w:rPr>
          <w:rFonts w:ascii="Arial" w:eastAsia="Times New Roman" w:hAnsi="Arial" w:cs="Arial"/>
          <w:lang w:eastAsia="en-GB"/>
        </w:rPr>
        <w:t>valid? [3]</w:t>
      </w:r>
    </w:p>
    <w:p w:rsidR="00987171" w:rsidRPr="00297235" w:rsidRDefault="00987171" w:rsidP="00297235">
      <w:pPr>
        <w:pStyle w:val="ListParagraph"/>
        <w:numPr>
          <w:ilvl w:val="0"/>
          <w:numId w:val="20"/>
        </w:numPr>
        <w:rPr>
          <w:rFonts w:ascii="Arial" w:eastAsia="Times New Roman" w:hAnsi="Arial" w:cs="Arial"/>
          <w:lang w:eastAsia="en-GB"/>
        </w:rPr>
      </w:pPr>
      <w:r w:rsidRPr="00297235">
        <w:rPr>
          <w:rFonts w:ascii="Arial" w:eastAsia="Times New Roman" w:hAnsi="Arial" w:cs="Arial"/>
          <w:lang w:eastAsia="en-GB"/>
        </w:rPr>
        <w:t xml:space="preserve">To what extent is Moray’s </w:t>
      </w:r>
      <w:r w:rsidR="00416061" w:rsidRPr="00297235">
        <w:rPr>
          <w:rFonts w:ascii="Arial" w:eastAsia="Times New Roman" w:hAnsi="Arial" w:cs="Arial"/>
          <w:lang w:eastAsia="en-GB"/>
        </w:rPr>
        <w:t xml:space="preserve">study on auditory attention be considered </w:t>
      </w:r>
      <w:r w:rsidRPr="00297235">
        <w:rPr>
          <w:rFonts w:ascii="Arial" w:eastAsia="Times New Roman" w:hAnsi="Arial" w:cs="Arial"/>
          <w:lang w:eastAsia="en-GB"/>
        </w:rPr>
        <w:t>reliable? [3]</w:t>
      </w:r>
    </w:p>
    <w:p w:rsidR="00987171" w:rsidRPr="00416061" w:rsidRDefault="00464633" w:rsidP="00987171">
      <w:pPr>
        <w:rPr>
          <w:rFonts w:ascii="Arial" w:eastAsia="Times New Roman" w:hAnsi="Arial" w:cs="Arial"/>
          <w:lang w:eastAsia="en-GB"/>
        </w:rPr>
      </w:pPr>
      <w:r>
        <w:rPr>
          <w:noProof/>
          <w:lang w:eastAsia="en-GB"/>
        </w:rPr>
        <w:drawing>
          <wp:anchor distT="0" distB="0" distL="114300" distR="114300" simplePos="0" relativeHeight="251669504" behindDoc="1" locked="0" layoutInCell="1" allowOverlap="1">
            <wp:simplePos x="0" y="0"/>
            <wp:positionH relativeFrom="column">
              <wp:posOffset>4635500</wp:posOffset>
            </wp:positionH>
            <wp:positionV relativeFrom="paragraph">
              <wp:posOffset>10382</wp:posOffset>
            </wp:positionV>
            <wp:extent cx="1701165" cy="2296160"/>
            <wp:effectExtent l="0" t="0" r="0" b="8890"/>
            <wp:wrapTight wrapText="bothSides">
              <wp:wrapPolygon edited="0">
                <wp:start x="0" y="0"/>
                <wp:lineTo x="0" y="21504"/>
                <wp:lineTo x="21286" y="21504"/>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319" t="25722" r="35996" b="20848"/>
                    <a:stretch/>
                  </pic:blipFill>
                  <pic:spPr bwMode="auto">
                    <a:xfrm>
                      <a:off x="0" y="0"/>
                      <a:ext cx="1701165" cy="229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6061" w:rsidRPr="00416061" w:rsidRDefault="00416061" w:rsidP="00416061">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‘To what extent does the new study change our understanding of …’ questions</w:t>
      </w:r>
    </w:p>
    <w:p w:rsidR="00416061" w:rsidRPr="00416061" w:rsidRDefault="00416061" w:rsidP="0041606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Make a choice / judgement (greater / lesser / somewhat)</w:t>
      </w:r>
    </w:p>
    <w:p w:rsidR="00416061" w:rsidRPr="00416061" w:rsidRDefault="00416061" w:rsidP="0041606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Explain one reason for your judgement based on the old study</w:t>
      </w:r>
    </w:p>
    <w:p w:rsidR="00416061" w:rsidRPr="00416061" w:rsidRDefault="00416061" w:rsidP="0041606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lang w:eastAsia="en-GB"/>
        </w:rPr>
      </w:pPr>
      <w:r w:rsidRPr="00416061">
        <w:rPr>
          <w:rFonts w:ascii="Arial" w:eastAsia="Times New Roman" w:hAnsi="Arial" w:cs="Arial"/>
          <w:lang w:eastAsia="en-GB"/>
        </w:rPr>
        <w:t xml:space="preserve">Explain one reason for </w:t>
      </w:r>
      <w:r w:rsidR="00B417F9">
        <w:rPr>
          <w:rFonts w:ascii="Arial" w:eastAsia="Times New Roman" w:hAnsi="Arial" w:cs="Arial"/>
          <w:lang w:eastAsia="en-GB"/>
        </w:rPr>
        <w:t xml:space="preserve">your judgement based on the contemporary </w:t>
      </w:r>
      <w:r w:rsidRPr="00416061">
        <w:rPr>
          <w:rFonts w:ascii="Arial" w:eastAsia="Times New Roman" w:hAnsi="Arial" w:cs="Arial"/>
          <w:lang w:eastAsia="en-GB"/>
        </w:rPr>
        <w:t>study.</w:t>
      </w:r>
    </w:p>
    <w:p w:rsidR="00416061" w:rsidRPr="00416061" w:rsidRDefault="00416061" w:rsidP="00987171">
      <w:pPr>
        <w:rPr>
          <w:rFonts w:ascii="Arial" w:eastAsia="Times New Roman" w:hAnsi="Arial" w:cs="Arial"/>
          <w:lang w:eastAsia="en-GB"/>
        </w:rPr>
      </w:pPr>
    </w:p>
    <w:p w:rsidR="00416061" w:rsidRPr="007B1302" w:rsidRDefault="00416061" w:rsidP="00416061">
      <w:pPr>
        <w:pStyle w:val="Default"/>
        <w:numPr>
          <w:ilvl w:val="0"/>
          <w:numId w:val="20"/>
        </w:numPr>
        <w:rPr>
          <w:sz w:val="22"/>
          <w:szCs w:val="22"/>
        </w:rPr>
      </w:pPr>
      <w:r w:rsidRPr="00416061">
        <w:rPr>
          <w:sz w:val="22"/>
          <w:szCs w:val="22"/>
        </w:rPr>
        <w:t>To what extent does the study by Grant change our understanding of memory</w:t>
      </w:r>
      <w:r w:rsidRPr="007B1302">
        <w:rPr>
          <w:sz w:val="22"/>
          <w:szCs w:val="22"/>
        </w:rPr>
        <w:t xml:space="preserve">? </w:t>
      </w:r>
      <w:r w:rsidRPr="007B1302">
        <w:rPr>
          <w:bCs/>
          <w:sz w:val="22"/>
          <w:szCs w:val="22"/>
        </w:rPr>
        <w:t xml:space="preserve">[3] </w:t>
      </w:r>
    </w:p>
    <w:p w:rsidR="00416061" w:rsidRPr="00416061" w:rsidRDefault="00416061" w:rsidP="00416061">
      <w:pPr>
        <w:pStyle w:val="Default"/>
        <w:rPr>
          <w:sz w:val="22"/>
          <w:szCs w:val="22"/>
        </w:rPr>
      </w:pPr>
    </w:p>
    <w:p w:rsidR="00416061" w:rsidRPr="007B1302" w:rsidRDefault="00416061" w:rsidP="00416061">
      <w:pPr>
        <w:pStyle w:val="Default"/>
        <w:numPr>
          <w:ilvl w:val="0"/>
          <w:numId w:val="20"/>
        </w:numPr>
        <w:rPr>
          <w:sz w:val="22"/>
          <w:szCs w:val="22"/>
        </w:rPr>
      </w:pPr>
      <w:r w:rsidRPr="00416061">
        <w:rPr>
          <w:sz w:val="22"/>
          <w:szCs w:val="22"/>
        </w:rPr>
        <w:t>Outline how Moray’s study on auditory attention links to the cognitive area of psychology</w:t>
      </w:r>
      <w:r w:rsidRPr="007B1302">
        <w:rPr>
          <w:sz w:val="22"/>
          <w:szCs w:val="22"/>
        </w:rPr>
        <w:t xml:space="preserve">. </w:t>
      </w:r>
      <w:r w:rsidRPr="007B1302">
        <w:rPr>
          <w:bCs/>
          <w:sz w:val="22"/>
          <w:szCs w:val="22"/>
        </w:rPr>
        <w:t>[</w:t>
      </w:r>
      <w:r w:rsidR="007B1302">
        <w:rPr>
          <w:bCs/>
          <w:sz w:val="22"/>
          <w:szCs w:val="22"/>
        </w:rPr>
        <w:t>4</w:t>
      </w:r>
      <w:r w:rsidRPr="007B1302">
        <w:rPr>
          <w:bCs/>
          <w:sz w:val="22"/>
          <w:szCs w:val="22"/>
        </w:rPr>
        <w:t xml:space="preserve">] </w:t>
      </w:r>
    </w:p>
    <w:p w:rsidR="00416061" w:rsidRPr="00416061" w:rsidRDefault="00416061" w:rsidP="00416061">
      <w:pPr>
        <w:pStyle w:val="Default"/>
        <w:ind w:left="454"/>
        <w:rPr>
          <w:sz w:val="22"/>
          <w:szCs w:val="22"/>
        </w:rPr>
      </w:pPr>
    </w:p>
    <w:p w:rsidR="007B1302" w:rsidRPr="007B1302" w:rsidRDefault="007B1302" w:rsidP="007B1302">
      <w:pPr>
        <w:pStyle w:val="Default"/>
        <w:numPr>
          <w:ilvl w:val="0"/>
          <w:numId w:val="20"/>
        </w:numPr>
        <w:rPr>
          <w:sz w:val="22"/>
          <w:szCs w:val="22"/>
        </w:rPr>
      </w:pPr>
      <w:r w:rsidRPr="00416061">
        <w:rPr>
          <w:sz w:val="22"/>
          <w:szCs w:val="22"/>
        </w:rPr>
        <w:t xml:space="preserve">Outline how Moray’s study on auditory attention links to the </w:t>
      </w:r>
      <w:r>
        <w:rPr>
          <w:sz w:val="22"/>
          <w:szCs w:val="22"/>
        </w:rPr>
        <w:t>key theme of attention</w:t>
      </w:r>
      <w:r w:rsidRPr="007B1302">
        <w:rPr>
          <w:sz w:val="22"/>
          <w:szCs w:val="22"/>
        </w:rPr>
        <w:t xml:space="preserve">. </w:t>
      </w:r>
      <w:r w:rsidRPr="007B1302">
        <w:rPr>
          <w:bCs/>
          <w:sz w:val="22"/>
          <w:szCs w:val="22"/>
        </w:rPr>
        <w:t xml:space="preserve">[3] </w:t>
      </w:r>
    </w:p>
    <w:p w:rsidR="00987171" w:rsidRPr="00416061" w:rsidRDefault="00987171" w:rsidP="00987171">
      <w:pPr>
        <w:rPr>
          <w:rFonts w:ascii="Arial" w:eastAsia="Times New Roman" w:hAnsi="Arial" w:cs="Arial"/>
          <w:lang w:eastAsia="en-GB"/>
        </w:rPr>
      </w:pPr>
    </w:p>
    <w:p w:rsidR="00987171" w:rsidRPr="00416061" w:rsidRDefault="00987171" w:rsidP="001B10AA">
      <w:pPr>
        <w:pBdr>
          <w:top w:val="single" w:sz="4" w:space="1" w:color="auto"/>
          <w:left w:val="single" w:sz="4" w:space="4" w:color="auto"/>
          <w:bottom w:val="single" w:sz="4" w:space="1" w:color="auto"/>
          <w:right w:val="single" w:sz="4" w:space="4" w:color="auto"/>
        </w:pBdr>
        <w:shd w:val="clear" w:color="auto" w:fill="92D050"/>
        <w:jc w:val="center"/>
        <w:rPr>
          <w:rFonts w:ascii="Arial" w:eastAsia="Times New Roman" w:hAnsi="Arial" w:cs="Arial"/>
          <w:b/>
          <w:bCs/>
        </w:rPr>
      </w:pPr>
      <w:r w:rsidRPr="00416061">
        <w:rPr>
          <w:rFonts w:ascii="Arial" w:eastAsia="Times New Roman" w:hAnsi="Arial" w:cs="Arial"/>
          <w:b/>
          <w:bCs/>
        </w:rPr>
        <w:t>Paper 1 Section C style Question</w:t>
      </w:r>
    </w:p>
    <w:p w:rsidR="00416122" w:rsidRPr="00416061" w:rsidRDefault="00416122" w:rsidP="00987171">
      <w:pPr>
        <w:rPr>
          <w:rFonts w:ascii="Arial" w:eastAsia="Times New Roman" w:hAnsi="Arial" w:cs="Arial"/>
          <w:b/>
          <w:bCs/>
          <w:lang w:eastAsia="en-GB"/>
        </w:rPr>
      </w:pPr>
    </w:p>
    <w:p w:rsidR="00987171" w:rsidRPr="001B10AA" w:rsidRDefault="00987171" w:rsidP="00987171">
      <w:pPr>
        <w:pStyle w:val="ListParagraph"/>
        <w:numPr>
          <w:ilvl w:val="0"/>
          <w:numId w:val="20"/>
        </w:numPr>
        <w:rPr>
          <w:rFonts w:ascii="Arial" w:eastAsia="Times New Roman" w:hAnsi="Arial" w:cs="Arial"/>
          <w:lang w:eastAsia="en-GB"/>
        </w:rPr>
      </w:pPr>
      <w:r w:rsidRPr="001B10AA">
        <w:rPr>
          <w:rFonts w:ascii="Arial" w:eastAsia="Times New Roman" w:hAnsi="Arial" w:cs="Arial"/>
          <w:b/>
          <w:bCs/>
          <w:lang w:eastAsia="en-GB"/>
        </w:rPr>
        <w:t>Explain</w:t>
      </w:r>
      <w:r w:rsidRPr="001B10AA">
        <w:rPr>
          <w:rFonts w:ascii="Arial" w:eastAsia="Times New Roman" w:hAnsi="Arial" w:cs="Arial"/>
          <w:lang w:eastAsia="en-GB"/>
        </w:rPr>
        <w:t xml:space="preserve"> how you would carry out an </w:t>
      </w:r>
      <w:r w:rsidRPr="001B10AA">
        <w:rPr>
          <w:rFonts w:ascii="Arial" w:eastAsia="Times New Roman" w:hAnsi="Arial" w:cs="Arial"/>
          <w:b/>
          <w:u w:val="single"/>
          <w:lang w:eastAsia="en-GB"/>
        </w:rPr>
        <w:t>experiment</w:t>
      </w:r>
      <w:r w:rsidRPr="001B10AA">
        <w:rPr>
          <w:rFonts w:ascii="Arial" w:eastAsia="Times New Roman" w:hAnsi="Arial" w:cs="Arial"/>
          <w:lang w:eastAsia="en-GB"/>
        </w:rPr>
        <w:t xml:space="preserve"> to investigate whether </w:t>
      </w:r>
      <w:r w:rsidR="00416122" w:rsidRPr="001B10AA">
        <w:rPr>
          <w:rFonts w:ascii="Arial" w:eastAsia="Times New Roman" w:hAnsi="Arial" w:cs="Arial"/>
          <w:lang w:eastAsia="en-GB"/>
        </w:rPr>
        <w:t>having a mobile phone on the desk when studying affect</w:t>
      </w:r>
      <w:r w:rsidR="00416061" w:rsidRPr="001B10AA">
        <w:rPr>
          <w:rFonts w:ascii="Arial" w:eastAsia="Times New Roman" w:hAnsi="Arial" w:cs="Arial"/>
          <w:lang w:eastAsia="en-GB"/>
        </w:rPr>
        <w:t>s</w:t>
      </w:r>
      <w:r w:rsidR="00416122" w:rsidRPr="001B10AA">
        <w:rPr>
          <w:rFonts w:ascii="Arial" w:eastAsia="Times New Roman" w:hAnsi="Arial" w:cs="Arial"/>
          <w:lang w:eastAsia="en-GB"/>
        </w:rPr>
        <w:t xml:space="preserve"> attention</w:t>
      </w:r>
      <w:r w:rsidRPr="001B10AA">
        <w:rPr>
          <w:rFonts w:ascii="Arial" w:eastAsia="Times New Roman" w:hAnsi="Arial" w:cs="Arial"/>
          <w:lang w:eastAsia="en-GB"/>
        </w:rPr>
        <w:t>.</w:t>
      </w:r>
      <w:r w:rsidR="001B10AA">
        <w:rPr>
          <w:rFonts w:ascii="Arial" w:eastAsia="Times New Roman" w:hAnsi="Arial" w:cs="Arial"/>
          <w:lang w:eastAsia="en-GB"/>
        </w:rPr>
        <w:t xml:space="preserve"> </w:t>
      </w:r>
      <w:r w:rsidRPr="001B10AA">
        <w:rPr>
          <w:rFonts w:ascii="Arial" w:eastAsia="Times New Roman" w:hAnsi="Arial" w:cs="Arial"/>
          <w:b/>
          <w:bCs/>
          <w:lang w:eastAsia="en-GB"/>
        </w:rPr>
        <w:t>Justify</w:t>
      </w:r>
      <w:r w:rsidRPr="001B10AA">
        <w:rPr>
          <w:rFonts w:ascii="Arial" w:eastAsia="Times New Roman" w:hAnsi="Arial" w:cs="Arial"/>
          <w:lang w:eastAsia="en-GB"/>
        </w:rPr>
        <w:t xml:space="preserve"> your decisions as part of your explanation. You must refer to: </w:t>
      </w:r>
    </w:p>
    <w:p w:rsidR="00987171" w:rsidRPr="00416061" w:rsidRDefault="00987171" w:rsidP="00987171">
      <w:pPr>
        <w:numPr>
          <w:ilvl w:val="0"/>
          <w:numId w:val="12"/>
        </w:numPr>
        <w:rPr>
          <w:rFonts w:ascii="Arial" w:eastAsia="Times New Roman" w:hAnsi="Arial" w:cs="Arial"/>
          <w:lang w:eastAsia="en-GB"/>
        </w:rPr>
      </w:pPr>
      <w:r w:rsidRPr="00416061">
        <w:rPr>
          <w:rFonts w:ascii="Arial" w:eastAsia="Times New Roman" w:hAnsi="Arial" w:cs="Arial"/>
          <w:lang w:eastAsia="en-GB"/>
        </w:rPr>
        <w:t>laboratory or field experiment</w:t>
      </w:r>
    </w:p>
    <w:p w:rsidR="00987171" w:rsidRPr="00416061" w:rsidRDefault="00987171" w:rsidP="00987171">
      <w:pPr>
        <w:numPr>
          <w:ilvl w:val="0"/>
          <w:numId w:val="12"/>
        </w:numPr>
        <w:rPr>
          <w:rFonts w:ascii="Arial" w:eastAsia="Times New Roman" w:hAnsi="Arial" w:cs="Arial"/>
          <w:lang w:eastAsia="en-GB"/>
        </w:rPr>
      </w:pPr>
      <w:r w:rsidRPr="00416061">
        <w:rPr>
          <w:rFonts w:ascii="Arial" w:eastAsia="Times New Roman" w:hAnsi="Arial" w:cs="Arial"/>
          <w:lang w:eastAsia="en-GB"/>
        </w:rPr>
        <w:t xml:space="preserve">volunteer or opportunity sampling </w:t>
      </w:r>
    </w:p>
    <w:p w:rsidR="00987171" w:rsidRPr="00416061" w:rsidRDefault="00987171" w:rsidP="00987171">
      <w:pPr>
        <w:numPr>
          <w:ilvl w:val="0"/>
          <w:numId w:val="12"/>
        </w:numPr>
        <w:rPr>
          <w:rFonts w:ascii="Arial" w:eastAsia="Times New Roman" w:hAnsi="Arial" w:cs="Arial"/>
          <w:lang w:eastAsia="en-GB"/>
        </w:rPr>
      </w:pPr>
      <w:r w:rsidRPr="00416061">
        <w:rPr>
          <w:rFonts w:ascii="Arial" w:eastAsia="Times New Roman" w:hAnsi="Arial" w:cs="Arial"/>
          <w:lang w:eastAsia="en-GB"/>
        </w:rPr>
        <w:t>Independent or repeated measures</w:t>
      </w:r>
    </w:p>
    <w:p w:rsidR="00987171" w:rsidRPr="00416061" w:rsidRDefault="00987171" w:rsidP="00987171">
      <w:pPr>
        <w:numPr>
          <w:ilvl w:val="0"/>
          <w:numId w:val="12"/>
        </w:numPr>
        <w:rPr>
          <w:rFonts w:ascii="Arial" w:eastAsia="Times New Roman" w:hAnsi="Arial" w:cs="Arial"/>
          <w:lang w:eastAsia="en-GB"/>
        </w:rPr>
      </w:pPr>
      <w:r w:rsidRPr="00416061">
        <w:rPr>
          <w:rFonts w:ascii="Arial" w:eastAsia="Times New Roman" w:hAnsi="Arial" w:cs="Arial"/>
          <w:lang w:eastAsia="en-GB"/>
        </w:rPr>
        <w:t xml:space="preserve">collection of data </w:t>
      </w:r>
    </w:p>
    <w:p w:rsidR="00416122" w:rsidRPr="00416061" w:rsidRDefault="00416122" w:rsidP="00416122">
      <w:pPr>
        <w:ind w:left="720"/>
        <w:rPr>
          <w:rFonts w:ascii="Arial" w:eastAsia="Times New Roman" w:hAnsi="Arial" w:cs="Arial"/>
          <w:lang w:eastAsia="en-GB"/>
        </w:rPr>
      </w:pPr>
    </w:p>
    <w:p w:rsidR="00987171" w:rsidRPr="00416061" w:rsidRDefault="00987171" w:rsidP="00987171">
      <w:pPr>
        <w:rPr>
          <w:rFonts w:ascii="Arial" w:eastAsia="Times New Roman" w:hAnsi="Arial" w:cs="Arial"/>
          <w:lang w:eastAsia="en-GB"/>
        </w:rPr>
      </w:pPr>
      <w:r w:rsidRPr="00416061">
        <w:rPr>
          <w:rFonts w:ascii="Arial" w:eastAsia="Times New Roman" w:hAnsi="Arial" w:cs="Arial"/>
          <w:lang w:eastAsia="en-GB"/>
        </w:rPr>
        <w:t>You should use your own experience of carrying out an experiment to inform your response. [15]</w:t>
      </w:r>
    </w:p>
    <w:p w:rsidR="00987171" w:rsidRPr="00416061" w:rsidRDefault="00987171" w:rsidP="00987171">
      <w:pPr>
        <w:rPr>
          <w:rFonts w:ascii="Arial" w:eastAsia="Times New Roman" w:hAnsi="Arial" w:cs="Arial"/>
          <w:lang w:eastAsia="en-GB"/>
        </w:rPr>
      </w:pPr>
    </w:p>
    <w:p w:rsidR="00987171" w:rsidRPr="00416061" w:rsidRDefault="00987171"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416061">
        <w:rPr>
          <w:rFonts w:ascii="Arial" w:eastAsia="Times New Roman" w:hAnsi="Arial" w:cs="Arial"/>
          <w:lang w:eastAsia="en-GB"/>
        </w:rPr>
        <w:t>Repeat the following structure for each of the 4 choices given to you:</w:t>
      </w:r>
    </w:p>
    <w:p w:rsidR="007B1302" w:rsidRPr="007B1302"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For each of the bullet points / features, you need to say:</w:t>
      </w:r>
    </w:p>
    <w:p w:rsidR="007B1302" w:rsidRPr="007B1302"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Feature (from each of the bullet points)</w:t>
      </w:r>
    </w:p>
    <w:p w:rsidR="007B1302" w:rsidRPr="007B1302"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Explained (how you would be doing this – enough for replication)</w:t>
      </w:r>
    </w:p>
    <w:p w:rsidR="007B1302" w:rsidRPr="007B1302"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r>
      <w:proofErr w:type="gramStart"/>
      <w:r w:rsidRPr="007B1302">
        <w:rPr>
          <w:rFonts w:ascii="Arial" w:eastAsia="Times New Roman" w:hAnsi="Arial" w:cs="Arial"/>
          <w:lang w:eastAsia="en-GB"/>
        </w:rPr>
        <w:t>in</w:t>
      </w:r>
      <w:proofErr w:type="gramEnd"/>
      <w:r w:rsidRPr="007B1302">
        <w:rPr>
          <w:rFonts w:ascii="Arial" w:eastAsia="Times New Roman" w:hAnsi="Arial" w:cs="Arial"/>
          <w:lang w:eastAsia="en-GB"/>
        </w:rPr>
        <w:t xml:space="preserve"> Context (using the unique words of the story)</w:t>
      </w:r>
    </w:p>
    <w:p w:rsidR="007B1302" w:rsidRPr="007B1302"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Justified (why it is right to do here)</w:t>
      </w:r>
    </w:p>
    <w:p w:rsidR="00987171" w:rsidRPr="00416061" w:rsidRDefault="007B1302" w:rsidP="007B1302">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 xml:space="preserve">referring to </w:t>
      </w:r>
      <w:proofErr w:type="gramStart"/>
      <w:r w:rsidRPr="007B1302">
        <w:rPr>
          <w:rFonts w:ascii="Arial" w:eastAsia="Times New Roman" w:hAnsi="Arial" w:cs="Arial"/>
          <w:lang w:eastAsia="en-GB"/>
        </w:rPr>
        <w:t>Own</w:t>
      </w:r>
      <w:proofErr w:type="gramEnd"/>
      <w:r w:rsidRPr="007B1302">
        <w:rPr>
          <w:rFonts w:ascii="Arial" w:eastAsia="Times New Roman" w:hAnsi="Arial" w:cs="Arial"/>
          <w:lang w:eastAsia="en-GB"/>
        </w:rPr>
        <w:t xml:space="preserve"> research (to show a similarity).</w:t>
      </w:r>
    </w:p>
    <w:p w:rsidR="00987171" w:rsidRPr="00987171" w:rsidRDefault="00987171" w:rsidP="00987171">
      <w:pPr>
        <w:rPr>
          <w:rFonts w:ascii="Arial" w:eastAsia="Times New Roman" w:hAnsi="Arial" w:cs="Arial"/>
          <w:b/>
          <w:bCs/>
          <w:sz w:val="56"/>
          <w:szCs w:val="24"/>
        </w:rPr>
      </w:pPr>
      <w:r w:rsidRPr="00987171">
        <w:rPr>
          <w:rFonts w:ascii="Arial" w:hAnsi="Arial" w:cs="Arial"/>
          <w:sz w:val="56"/>
          <w:szCs w:val="24"/>
        </w:rPr>
        <w:br w:type="page"/>
      </w:r>
    </w:p>
    <w:p w:rsidR="007803CA" w:rsidRPr="00EB0A87" w:rsidRDefault="007803CA" w:rsidP="007803CA">
      <w:pPr>
        <w:rPr>
          <w:rFonts w:ascii="Arial" w:hAnsi="Arial" w:cs="Arial"/>
          <w:sz w:val="38"/>
          <w:szCs w:val="38"/>
        </w:rPr>
      </w:pPr>
      <w:r w:rsidRPr="00EB0A87">
        <w:rPr>
          <w:rFonts w:ascii="Arial" w:hAnsi="Arial" w:cs="Arial"/>
          <w:noProof/>
          <w:sz w:val="36"/>
          <w:lang w:eastAsia="en-GB"/>
        </w:rPr>
        <w:lastRenderedPageBreak/>
        <w:drawing>
          <wp:anchor distT="0" distB="0" distL="114300" distR="114300" simplePos="0" relativeHeight="251673600" behindDoc="0" locked="0" layoutInCell="1" allowOverlap="1" wp14:anchorId="70A67077" wp14:editId="3C358AC1">
            <wp:simplePos x="0" y="0"/>
            <wp:positionH relativeFrom="margin">
              <wp:align>left</wp:align>
            </wp:positionH>
            <wp:positionV relativeFrom="paragraph">
              <wp:posOffset>0</wp:posOffset>
            </wp:positionV>
            <wp:extent cx="2564765" cy="532130"/>
            <wp:effectExtent l="0" t="0" r="6985" b="1270"/>
            <wp:wrapSquare wrapText="bothSides"/>
            <wp:docPr id="14" name="Picture 14" descr="C:\Users\vevagora\AppData\Local\Microsoft\Windows\INetCache\Content.MSO\AA95E2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vagora\AppData\Local\Microsoft\Windows\INetCache\Content.MSO\AA95E21E.tmp"/>
                    <pic:cNvPicPr>
                      <a:picLocks noChangeAspect="1" noChangeArrowheads="1"/>
                    </pic:cNvPicPr>
                  </pic:nvPicPr>
                  <pic:blipFill rotWithShape="1">
                    <a:blip r:embed="rId8">
                      <a:extLst>
                        <a:ext uri="{28A0092B-C50C-407E-A947-70E740481C1C}">
                          <a14:useLocalDpi xmlns:a14="http://schemas.microsoft.com/office/drawing/2010/main" val="0"/>
                        </a:ext>
                      </a:extLst>
                    </a:blip>
                    <a:srcRect t="39258" r="-1477" b="39625"/>
                    <a:stretch/>
                  </pic:blipFill>
                  <pic:spPr bwMode="auto">
                    <a:xfrm>
                      <a:off x="0" y="0"/>
                      <a:ext cx="2564765"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0A87">
        <w:rPr>
          <w:rFonts w:ascii="Arial" w:hAnsi="Arial" w:cs="Arial"/>
          <w:sz w:val="38"/>
          <w:szCs w:val="38"/>
        </w:rPr>
        <w:t>Could you hear your partner across a crowded room?</w:t>
      </w:r>
    </w:p>
    <w:p w:rsidR="007803CA" w:rsidRPr="00EB0A87" w:rsidRDefault="007803CA" w:rsidP="007803CA">
      <w:pPr>
        <w:rPr>
          <w:rFonts w:ascii="Arial" w:hAnsi="Arial" w:cs="Arial"/>
          <w:i/>
          <w:sz w:val="28"/>
        </w:rPr>
      </w:pPr>
      <w:r w:rsidRPr="00EB0A87">
        <w:rPr>
          <w:rFonts w:ascii="Arial" w:hAnsi="Arial" w:cs="Arial"/>
          <w:i/>
          <w:sz w:val="28"/>
        </w:rPr>
        <w:t>Why married couples find it easier to hear (and ignore) each other in a cocktail party</w:t>
      </w:r>
    </w:p>
    <w:p w:rsidR="007803CA" w:rsidRPr="00EB0A87" w:rsidRDefault="007803CA" w:rsidP="007803CA">
      <w:pPr>
        <w:pStyle w:val="ListParagraph"/>
        <w:numPr>
          <w:ilvl w:val="0"/>
          <w:numId w:val="28"/>
        </w:numPr>
        <w:rPr>
          <w:rFonts w:ascii="Arial" w:hAnsi="Arial" w:cs="Arial"/>
          <w:sz w:val="32"/>
        </w:rPr>
      </w:pPr>
      <w:r w:rsidRPr="00EB0A87">
        <w:drawing>
          <wp:anchor distT="0" distB="0" distL="114300" distR="114300" simplePos="0" relativeHeight="251671552" behindDoc="0" locked="0" layoutInCell="1" allowOverlap="1" wp14:anchorId="6D18DBF6" wp14:editId="6DBB6201">
            <wp:simplePos x="0" y="0"/>
            <wp:positionH relativeFrom="column">
              <wp:posOffset>3355975</wp:posOffset>
            </wp:positionH>
            <wp:positionV relativeFrom="paragraph">
              <wp:posOffset>20955</wp:posOffset>
            </wp:positionV>
            <wp:extent cx="2414905" cy="1333500"/>
            <wp:effectExtent l="0" t="0" r="4445" b="0"/>
            <wp:wrapSquare wrapText="bothSides"/>
            <wp:docPr id="15" name="Picture 15" descr="Long-distance hearing: The 'cocktail party effect' shows that, even above the hubbub of a crowded room, people who have been together long enough do not struggle to pick out their partner's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dd40d3c" descr="Long-distance hearing: The 'cocktail party effect' shows that, even above the hubbub of a crowded room, people who have been together long enough do not struggle to pick out their partner's vo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90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A87">
        <w:rPr>
          <w:rFonts w:ascii="Arial" w:hAnsi="Arial" w:cs="Arial"/>
          <w:sz w:val="32"/>
        </w:rPr>
        <w:t>Researchers from Queen's University in Ontario, Canada, studied the ‘Cocktail Party’ effect</w:t>
      </w:r>
    </w:p>
    <w:p w:rsidR="007803CA" w:rsidRPr="00EB0A87" w:rsidRDefault="007803CA" w:rsidP="007803CA">
      <w:pPr>
        <w:pStyle w:val="ListParagraph"/>
        <w:numPr>
          <w:ilvl w:val="0"/>
          <w:numId w:val="28"/>
        </w:numPr>
        <w:rPr>
          <w:rFonts w:ascii="Arial" w:hAnsi="Arial" w:cs="Arial"/>
          <w:sz w:val="32"/>
        </w:rPr>
      </w:pPr>
      <w:r w:rsidRPr="00EB0A87">
        <w:rPr>
          <w:rFonts w:ascii="Arial" w:hAnsi="Arial" w:cs="Arial"/>
          <w:sz w:val="32"/>
        </w:rPr>
        <w:t>It is named after the apparent ability of partners to ignore or hone in on each other... depending on how interested they are</w:t>
      </w:r>
    </w:p>
    <w:p w:rsidR="007803CA" w:rsidRPr="00EB0A87" w:rsidRDefault="007803CA" w:rsidP="007803CA">
      <w:pPr>
        <w:pStyle w:val="ListParagraph"/>
        <w:numPr>
          <w:ilvl w:val="0"/>
          <w:numId w:val="28"/>
        </w:numPr>
        <w:rPr>
          <w:rFonts w:ascii="Arial" w:hAnsi="Arial" w:cs="Arial"/>
          <w:sz w:val="32"/>
        </w:rPr>
      </w:pPr>
      <w:r w:rsidRPr="00EB0A87">
        <w:rPr>
          <w:rFonts w:ascii="Arial" w:hAnsi="Arial" w:cs="Arial"/>
          <w:sz w:val="32"/>
        </w:rPr>
        <w:t>Tests found couples could hear their partners better in noisy surroundings</w:t>
      </w:r>
    </w:p>
    <w:p w:rsidR="007803CA" w:rsidRPr="00EB0A87" w:rsidRDefault="007803CA" w:rsidP="007803CA">
      <w:pPr>
        <w:pStyle w:val="ListParagraph"/>
        <w:numPr>
          <w:ilvl w:val="0"/>
          <w:numId w:val="28"/>
        </w:numPr>
        <w:rPr>
          <w:rFonts w:ascii="Arial" w:hAnsi="Arial" w:cs="Arial"/>
          <w:sz w:val="32"/>
        </w:rPr>
      </w:pPr>
      <w:r w:rsidRPr="00EB0A87">
        <w:rPr>
          <w:rFonts w:ascii="Arial" w:hAnsi="Arial" w:cs="Arial"/>
          <w:sz w:val="32"/>
        </w:rPr>
        <w:t>They also found them easy to ignore in order to focus on something else</w:t>
      </w:r>
    </w:p>
    <w:p w:rsidR="007803CA" w:rsidRPr="00EB0A87" w:rsidRDefault="007803CA" w:rsidP="007803CA">
      <w:pPr>
        <w:pStyle w:val="ListParagraph"/>
        <w:numPr>
          <w:ilvl w:val="0"/>
          <w:numId w:val="28"/>
        </w:numPr>
        <w:rPr>
          <w:rFonts w:ascii="Arial" w:hAnsi="Arial" w:cs="Arial"/>
          <w:sz w:val="32"/>
        </w:rPr>
      </w:pPr>
      <w:r w:rsidRPr="00EB0A87">
        <w:rPr>
          <w:rFonts w:ascii="Arial" w:hAnsi="Arial" w:cs="Arial"/>
          <w:sz w:val="32"/>
        </w:rPr>
        <w:t>But the effect only seems to occur in couples who spent 18+ years together</w:t>
      </w:r>
    </w:p>
    <w:p w:rsidR="007803CA" w:rsidRPr="000E30A3" w:rsidRDefault="007803CA" w:rsidP="007803CA">
      <w:pPr>
        <w:rPr>
          <w:rFonts w:ascii="Verdana" w:hAnsi="Verdana"/>
          <w:b/>
          <w:bCs/>
          <w:color w:val="000000"/>
          <w:sz w:val="18"/>
          <w:szCs w:val="19"/>
          <w:shd w:val="clear" w:color="auto" w:fill="FFFFFF"/>
        </w:rPr>
      </w:pPr>
      <w:r w:rsidRPr="000E30A3">
        <w:rPr>
          <w:rFonts w:ascii="Arial" w:hAnsi="Arial" w:cs="Arial"/>
          <w:sz w:val="28"/>
        </w:rPr>
        <w:t>By Kieran Corcoran 29 December 2013 </w:t>
      </w:r>
      <w:hyperlink r:id="rId10" w:history="1">
        <w:r w:rsidRPr="000E30A3">
          <w:rPr>
            <w:rStyle w:val="Hyperlink"/>
            <w:rFonts w:ascii="Verdana" w:hAnsi="Verdana"/>
            <w:b/>
            <w:bCs/>
            <w:sz w:val="18"/>
            <w:szCs w:val="19"/>
            <w:shd w:val="clear" w:color="auto" w:fill="FFFFFF"/>
          </w:rPr>
          <w:t>https://tinyurl.com/y3pzanjf</w:t>
        </w:r>
      </w:hyperlink>
      <w:r w:rsidRPr="000E30A3">
        <w:rPr>
          <w:rFonts w:ascii="Verdana" w:hAnsi="Verdana"/>
          <w:b/>
          <w:bCs/>
          <w:color w:val="000000"/>
          <w:sz w:val="18"/>
          <w:szCs w:val="19"/>
          <w:shd w:val="clear" w:color="auto" w:fill="FFFFFF"/>
        </w:rPr>
        <w:t xml:space="preserve"> </w:t>
      </w:r>
    </w:p>
    <w:p w:rsidR="007803CA" w:rsidRPr="000E30A3" w:rsidRDefault="007803CA" w:rsidP="007803CA">
      <w:pPr>
        <w:rPr>
          <w:rFonts w:ascii="Arial" w:hAnsi="Arial" w:cs="Arial"/>
          <w:sz w:val="24"/>
        </w:rPr>
      </w:pPr>
    </w:p>
    <w:p w:rsidR="007803CA" w:rsidRPr="000E30A3" w:rsidRDefault="007803CA" w:rsidP="007803CA">
      <w:pPr>
        <w:rPr>
          <w:rFonts w:ascii="Arial" w:hAnsi="Arial" w:cs="Arial"/>
        </w:rPr>
      </w:pPr>
      <w:r w:rsidRPr="000E30A3">
        <w:rPr>
          <w:rFonts w:ascii="Arial" w:hAnsi="Arial" w:cs="Arial"/>
        </w:rPr>
        <w:t>Couples who have been together for decades find it easier to pick out their partner’s voice in a crowded room, according to a new study.</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t>The quirk, which is evident in partners who have spent more than 18 years together, also lets those who have been together for a long time screen out their partner’s voice more easily if they are not interested.</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t>The subjects were asked to listen to three voices speaking at once. In some tests one of the voices was their partner’s and in some all were strangers.</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t>The phenomenon is named after a cocktail party as it may explain how members of a couple can pick each other out in social situations when they choose to, but can also seem completely oblivious when their attention is elsewhere.</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drawing>
          <wp:anchor distT="0" distB="0" distL="114300" distR="114300" simplePos="0" relativeHeight="251672576" behindDoc="0" locked="0" layoutInCell="1" allowOverlap="1" wp14:anchorId="48ABA118" wp14:editId="7B5002BC">
            <wp:simplePos x="0" y="0"/>
            <wp:positionH relativeFrom="column">
              <wp:posOffset>3435350</wp:posOffset>
            </wp:positionH>
            <wp:positionV relativeFrom="paragraph">
              <wp:posOffset>-197485</wp:posOffset>
            </wp:positionV>
            <wp:extent cx="2762250" cy="1838325"/>
            <wp:effectExtent l="0" t="0" r="0" b="9525"/>
            <wp:wrapSquare wrapText="bothSides"/>
            <wp:docPr id="16" name="Picture 16" descr="Long service: The effect was pronounced in couples who have spent 18 years together. A fledgling study of couples of less than five years did not show the sam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ce60d35" descr="Long service: The effect was pronounced in couples who have spent 18 years together. A fledgling study of couples of less than five years did not show the same resu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0A3">
        <w:rPr>
          <w:rFonts w:ascii="Arial" w:hAnsi="Arial" w:cs="Arial"/>
        </w:rPr>
        <w:t>The study found that whenever a partner’s voice featured, it was easier to retrieve the right information. Participants were able to ignore the other voices and focus on their partner for a better success rate. </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t>Equally, when their partners were not speaking the key information, they found it easier to ignore them and focus on the strangers’ voices.</w:t>
      </w:r>
    </w:p>
    <w:p w:rsidR="007803CA" w:rsidRPr="000E30A3" w:rsidRDefault="007803CA" w:rsidP="007803CA">
      <w:pPr>
        <w:rPr>
          <w:rFonts w:ascii="Arial" w:hAnsi="Arial" w:cs="Arial"/>
        </w:rPr>
      </w:pPr>
    </w:p>
    <w:p w:rsidR="007803CA" w:rsidRPr="000E30A3" w:rsidRDefault="007803CA" w:rsidP="007803CA">
      <w:pPr>
        <w:rPr>
          <w:rFonts w:ascii="Arial" w:hAnsi="Arial" w:cs="Arial"/>
        </w:rPr>
      </w:pPr>
      <w:r w:rsidRPr="000E30A3">
        <w:rPr>
          <w:rFonts w:ascii="Arial" w:hAnsi="Arial" w:cs="Arial"/>
        </w:rPr>
        <w:t>Even older couples, whose hearing had declined naturally with age, remained very perceptive when it came to their husband or wife.</w:t>
      </w:r>
    </w:p>
    <w:p w:rsidR="008F49E9" w:rsidRPr="0070048A" w:rsidRDefault="008F49E9" w:rsidP="0070048A">
      <w:pPr>
        <w:pStyle w:val="Heading3"/>
        <w:spacing w:before="0" w:line="240" w:lineRule="auto"/>
        <w:jc w:val="center"/>
        <w:rPr>
          <w:rFonts w:cs="Arial"/>
          <w:color w:val="auto"/>
          <w:sz w:val="56"/>
          <w:szCs w:val="24"/>
        </w:rPr>
      </w:pPr>
      <w:r w:rsidRPr="0070048A">
        <w:rPr>
          <w:rFonts w:cs="Arial"/>
          <w:color w:val="auto"/>
          <w:sz w:val="56"/>
          <w:szCs w:val="24"/>
        </w:rPr>
        <w:t>Cognitive area principles</w:t>
      </w:r>
    </w:p>
    <w:p w:rsidR="008F49E9" w:rsidRPr="008F49E9" w:rsidRDefault="008F49E9" w:rsidP="008F49E9">
      <w:pPr>
        <w:rPr>
          <w:rFonts w:ascii="Arial" w:hAnsi="Arial" w:cs="Arial"/>
          <w:sz w:val="24"/>
          <w:szCs w:val="24"/>
        </w:rPr>
      </w:pPr>
      <w:r w:rsidRPr="008F49E9">
        <w:rPr>
          <w:rFonts w:ascii="Arial" w:hAnsi="Arial" w:cs="Arial"/>
          <w:sz w:val="24"/>
          <w:szCs w:val="24"/>
        </w:rPr>
        <w:t xml:space="preserve">You need to be able to define the key principles of cognitive psychology and understand how the researchers in this area apply these principles when investigating the cause of behaviour. Read the following study summaries and highlight any key phrases that show the links to the cognitive area of psychology. </w:t>
      </w:r>
    </w:p>
    <w:p w:rsidR="008F49E9" w:rsidRPr="008F49E9" w:rsidRDefault="008F49E9" w:rsidP="008F49E9">
      <w:pPr>
        <w:rPr>
          <w:rFonts w:ascii="Arial" w:hAnsi="Arial" w:cs="Arial"/>
          <w:sz w:val="24"/>
          <w:szCs w:val="24"/>
        </w:rPr>
      </w:pPr>
    </w:p>
    <w:p w:rsidR="008F49E9" w:rsidRPr="008F49E9" w:rsidRDefault="008F49E9" w:rsidP="008F49E9">
      <w:pPr>
        <w:rPr>
          <w:rFonts w:ascii="Arial" w:hAnsi="Arial" w:cs="Arial"/>
          <w:sz w:val="24"/>
          <w:szCs w:val="24"/>
        </w:rPr>
      </w:pPr>
      <w:r w:rsidRPr="008F49E9">
        <w:rPr>
          <w:rFonts w:ascii="Arial" w:hAnsi="Arial" w:cs="Arial"/>
          <w:sz w:val="24"/>
          <w:szCs w:val="24"/>
        </w:rPr>
        <w:t>Once you have done this complete the following questions:</w:t>
      </w:r>
    </w:p>
    <w:p w:rsidR="008F49E9" w:rsidRDefault="008F49E9" w:rsidP="008F49E9">
      <w:pPr>
        <w:numPr>
          <w:ilvl w:val="0"/>
          <w:numId w:val="2"/>
        </w:numPr>
        <w:rPr>
          <w:rFonts w:ascii="Arial" w:hAnsi="Arial" w:cs="Arial"/>
          <w:sz w:val="24"/>
          <w:szCs w:val="24"/>
        </w:rPr>
      </w:pPr>
      <w:r w:rsidRPr="008F49E9">
        <w:rPr>
          <w:rFonts w:ascii="Arial" w:hAnsi="Arial" w:cs="Arial"/>
          <w:sz w:val="24"/>
          <w:szCs w:val="24"/>
        </w:rPr>
        <w:t>What keywords (hashtags) are associated with the cognitive area when explaining behaviour?</w:t>
      </w: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Pr="008F49E9" w:rsidRDefault="008F49E9" w:rsidP="008F49E9">
      <w:pPr>
        <w:rPr>
          <w:rFonts w:ascii="Arial" w:hAnsi="Arial" w:cs="Arial"/>
          <w:sz w:val="24"/>
          <w:szCs w:val="24"/>
        </w:rPr>
      </w:pPr>
    </w:p>
    <w:p w:rsidR="008F49E9" w:rsidRDefault="008F49E9" w:rsidP="008F49E9">
      <w:pPr>
        <w:numPr>
          <w:ilvl w:val="0"/>
          <w:numId w:val="2"/>
        </w:numPr>
        <w:rPr>
          <w:rFonts w:ascii="Arial" w:hAnsi="Arial" w:cs="Arial"/>
          <w:sz w:val="24"/>
          <w:szCs w:val="24"/>
        </w:rPr>
      </w:pPr>
      <w:r w:rsidRPr="008F49E9">
        <w:rPr>
          <w:rFonts w:ascii="Arial" w:hAnsi="Arial" w:cs="Arial"/>
          <w:sz w:val="24"/>
          <w:szCs w:val="24"/>
        </w:rPr>
        <w:t xml:space="preserve">What </w:t>
      </w:r>
      <w:r w:rsidR="00C0636C">
        <w:rPr>
          <w:rFonts w:ascii="Arial" w:hAnsi="Arial" w:cs="Arial"/>
          <w:sz w:val="24"/>
          <w:szCs w:val="24"/>
        </w:rPr>
        <w:t>2</w:t>
      </w:r>
      <w:r w:rsidRPr="008F49E9">
        <w:rPr>
          <w:rFonts w:ascii="Arial" w:hAnsi="Arial" w:cs="Arial"/>
          <w:sz w:val="24"/>
          <w:szCs w:val="24"/>
        </w:rPr>
        <w:t xml:space="preserve"> key assumptions do cognitive psychologists make about how behaviour is caused? Use the key terms you identified in question 1.</w:t>
      </w: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Default="008F49E9" w:rsidP="008F49E9">
      <w:pPr>
        <w:rPr>
          <w:rFonts w:ascii="Arial" w:hAnsi="Arial" w:cs="Arial"/>
          <w:sz w:val="24"/>
          <w:szCs w:val="24"/>
        </w:rPr>
      </w:pPr>
    </w:p>
    <w:p w:rsidR="008F49E9" w:rsidRPr="008F49E9" w:rsidRDefault="008F49E9" w:rsidP="008F49E9">
      <w:pPr>
        <w:rPr>
          <w:rFonts w:ascii="Arial" w:hAnsi="Arial" w:cs="Arial"/>
          <w:sz w:val="24"/>
          <w:szCs w:val="24"/>
        </w:rPr>
      </w:pPr>
    </w:p>
    <w:p w:rsidR="008F49E9" w:rsidRDefault="008F49E9" w:rsidP="008F49E9">
      <w:pPr>
        <w:numPr>
          <w:ilvl w:val="0"/>
          <w:numId w:val="2"/>
        </w:numPr>
        <w:rPr>
          <w:rFonts w:ascii="Arial" w:hAnsi="Arial" w:cs="Arial"/>
          <w:sz w:val="24"/>
          <w:szCs w:val="24"/>
        </w:rPr>
      </w:pPr>
      <w:r w:rsidRPr="008F49E9">
        <w:rPr>
          <w:rFonts w:ascii="Arial" w:hAnsi="Arial" w:cs="Arial"/>
          <w:sz w:val="24"/>
          <w:szCs w:val="24"/>
        </w:rPr>
        <w:t>Using the research summaries, suggest why cognitive psychologists tend to favour the following research choices:</w:t>
      </w:r>
    </w:p>
    <w:p w:rsidR="008F49E9" w:rsidRPr="008F49E9" w:rsidRDefault="008F49E9" w:rsidP="008F49E9">
      <w:pPr>
        <w:pStyle w:val="ListParagraph"/>
        <w:numPr>
          <w:ilvl w:val="0"/>
          <w:numId w:val="4"/>
        </w:numPr>
        <w:rPr>
          <w:rFonts w:ascii="Arial" w:hAnsi="Arial" w:cs="Arial"/>
          <w:sz w:val="24"/>
          <w:szCs w:val="24"/>
        </w:rPr>
      </w:pPr>
      <w:r w:rsidRPr="008F49E9">
        <w:rPr>
          <w:rFonts w:ascii="Arial" w:hAnsi="Arial" w:cs="Arial"/>
          <w:sz w:val="24"/>
          <w:szCs w:val="24"/>
        </w:rPr>
        <w:t>Cognitive psychologists often use experiments because:</w:t>
      </w:r>
    </w:p>
    <w:p w:rsidR="008F49E9" w:rsidRPr="008F49E9" w:rsidRDefault="008F49E9" w:rsidP="008F49E9">
      <w:pPr>
        <w:pStyle w:val="ListParagraph"/>
        <w:ind w:left="360"/>
        <w:rPr>
          <w:rFonts w:ascii="Arial" w:hAnsi="Arial" w:cs="Arial"/>
          <w:sz w:val="24"/>
          <w:szCs w:val="24"/>
        </w:rPr>
      </w:pPr>
    </w:p>
    <w:p w:rsidR="008F49E9" w:rsidRDefault="008F49E9" w:rsidP="008F49E9">
      <w:pPr>
        <w:pStyle w:val="ListParagraph"/>
        <w:ind w:left="360"/>
        <w:rPr>
          <w:rFonts w:ascii="Arial" w:hAnsi="Arial" w:cs="Arial"/>
          <w:sz w:val="24"/>
          <w:szCs w:val="24"/>
        </w:rPr>
      </w:pPr>
    </w:p>
    <w:p w:rsid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numPr>
          <w:ilvl w:val="0"/>
          <w:numId w:val="4"/>
        </w:numPr>
        <w:rPr>
          <w:rFonts w:ascii="Arial" w:hAnsi="Arial" w:cs="Arial"/>
          <w:sz w:val="24"/>
          <w:szCs w:val="24"/>
        </w:rPr>
      </w:pPr>
      <w:r w:rsidRPr="008F49E9">
        <w:rPr>
          <w:rFonts w:ascii="Arial" w:hAnsi="Arial" w:cs="Arial"/>
          <w:sz w:val="24"/>
          <w:szCs w:val="24"/>
        </w:rPr>
        <w:t>Cognitive psychologists often ensure high control in their research because:</w:t>
      </w:r>
    </w:p>
    <w:p w:rsid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numPr>
          <w:ilvl w:val="0"/>
          <w:numId w:val="4"/>
        </w:numPr>
        <w:rPr>
          <w:rFonts w:ascii="Arial" w:hAnsi="Arial" w:cs="Arial"/>
          <w:sz w:val="24"/>
          <w:szCs w:val="24"/>
        </w:rPr>
      </w:pPr>
      <w:r w:rsidRPr="008F49E9">
        <w:rPr>
          <w:rFonts w:ascii="Arial" w:hAnsi="Arial" w:cs="Arial"/>
          <w:sz w:val="24"/>
          <w:szCs w:val="24"/>
        </w:rPr>
        <w:t>Cognitive psychologists tend to collect quantitative data because:</w:t>
      </w:r>
    </w:p>
    <w:p w:rsidR="008F49E9" w:rsidRPr="008F49E9" w:rsidRDefault="008F49E9" w:rsidP="008F49E9">
      <w:pPr>
        <w:pStyle w:val="ListParagraph"/>
        <w:ind w:left="360"/>
        <w:rPr>
          <w:rFonts w:ascii="Arial" w:hAnsi="Arial" w:cs="Arial"/>
          <w:sz w:val="24"/>
          <w:szCs w:val="24"/>
        </w:rPr>
      </w:pPr>
    </w:p>
    <w:p w:rsidR="008F49E9" w:rsidRDefault="008F49E9" w:rsidP="008F49E9">
      <w:pPr>
        <w:pStyle w:val="ListParagraph"/>
        <w:ind w:left="360"/>
        <w:rPr>
          <w:rFonts w:ascii="Arial" w:hAnsi="Arial" w:cs="Arial"/>
          <w:sz w:val="24"/>
          <w:szCs w:val="24"/>
        </w:rPr>
      </w:pPr>
    </w:p>
    <w:p w:rsid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ind w:left="360"/>
        <w:rPr>
          <w:rFonts w:ascii="Arial" w:hAnsi="Arial" w:cs="Arial"/>
          <w:sz w:val="24"/>
          <w:szCs w:val="24"/>
        </w:rPr>
      </w:pPr>
    </w:p>
    <w:p w:rsidR="008F49E9" w:rsidRPr="008F49E9" w:rsidRDefault="008F49E9" w:rsidP="008F49E9">
      <w:pPr>
        <w:pStyle w:val="ListParagraph"/>
        <w:numPr>
          <w:ilvl w:val="0"/>
          <w:numId w:val="4"/>
        </w:numPr>
        <w:rPr>
          <w:rFonts w:ascii="Arial" w:hAnsi="Arial" w:cs="Arial"/>
          <w:sz w:val="24"/>
          <w:szCs w:val="24"/>
        </w:rPr>
      </w:pPr>
      <w:r w:rsidRPr="008F49E9">
        <w:rPr>
          <w:rFonts w:ascii="Arial" w:hAnsi="Arial" w:cs="Arial"/>
          <w:sz w:val="24"/>
          <w:szCs w:val="24"/>
        </w:rPr>
        <w:t>Cognitive psychologists often rely on self-report because:</w:t>
      </w:r>
    </w:p>
    <w:p w:rsidR="008F49E9" w:rsidRDefault="008F49E9" w:rsidP="008F49E9">
      <w:pPr>
        <w:ind w:left="360"/>
        <w:rPr>
          <w:rFonts w:ascii="Arial" w:hAnsi="Arial" w:cs="Arial"/>
          <w:sz w:val="24"/>
          <w:szCs w:val="24"/>
        </w:rPr>
      </w:pPr>
    </w:p>
    <w:p w:rsidR="008F49E9" w:rsidRPr="008F49E9" w:rsidRDefault="008F49E9" w:rsidP="008F49E9">
      <w:pPr>
        <w:rPr>
          <w:rFonts w:ascii="Arial" w:eastAsia="Times New Roman" w:hAnsi="Arial" w:cs="Arial"/>
          <w:b/>
          <w:bCs/>
          <w:sz w:val="24"/>
          <w:szCs w:val="24"/>
        </w:rPr>
      </w:pPr>
      <w:r w:rsidRPr="008F49E9">
        <w:rPr>
          <w:rFonts w:ascii="Arial" w:hAnsi="Arial" w:cs="Arial"/>
          <w:sz w:val="24"/>
          <w:szCs w:val="24"/>
        </w:rPr>
        <w:br w:type="page"/>
      </w:r>
    </w:p>
    <w:p w:rsidR="008F49E9" w:rsidRPr="008F49E9" w:rsidRDefault="00026D36" w:rsidP="008F49E9">
      <w:pPr>
        <w:pStyle w:val="Heading3"/>
        <w:spacing w:before="0" w:line="240" w:lineRule="auto"/>
        <w:jc w:val="center"/>
        <w:rPr>
          <w:rFonts w:cs="Arial"/>
          <w:color w:val="auto"/>
          <w:sz w:val="36"/>
          <w:szCs w:val="24"/>
        </w:rPr>
      </w:pPr>
      <w:r>
        <w:rPr>
          <w:rFonts w:cs="Arial"/>
          <w:noProof/>
          <w:sz w:val="26"/>
          <w:szCs w:val="26"/>
          <w:lang w:eastAsia="en-GB"/>
        </w:rPr>
        <w:drawing>
          <wp:anchor distT="0" distB="0" distL="114300" distR="114300" simplePos="0" relativeHeight="251664384" behindDoc="1" locked="0" layoutInCell="1" allowOverlap="1" wp14:anchorId="3D192033" wp14:editId="07F51813">
            <wp:simplePos x="0" y="0"/>
            <wp:positionH relativeFrom="column">
              <wp:posOffset>5260340</wp:posOffset>
            </wp:positionH>
            <wp:positionV relativeFrom="paragraph">
              <wp:posOffset>-172085</wp:posOffset>
            </wp:positionV>
            <wp:extent cx="800735" cy="981710"/>
            <wp:effectExtent l="0" t="0" r="0" b="8890"/>
            <wp:wrapTight wrapText="bothSides">
              <wp:wrapPolygon edited="0">
                <wp:start x="14902" y="0"/>
                <wp:lineTo x="1542" y="14251"/>
                <wp:lineTo x="0" y="20957"/>
                <wp:lineTo x="0" y="21376"/>
                <wp:lineTo x="4625" y="21376"/>
                <wp:lineTo x="9764" y="20119"/>
                <wp:lineTo x="15930" y="15508"/>
                <wp:lineTo x="15930" y="13413"/>
                <wp:lineTo x="20555" y="6706"/>
                <wp:lineTo x="21069" y="4611"/>
                <wp:lineTo x="21069" y="2934"/>
                <wp:lineTo x="17986" y="0"/>
                <wp:lineTo x="14902" y="0"/>
              </wp:wrapPolygon>
            </wp:wrapTight>
            <wp:docPr id="6" name="Picture 6" descr="C:\Users\Evagora\AppData\Local\Microsoft\Windows\Temporary Internet Files\Content.IE5\2M1IFKGR\yellowhighligh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gora\AppData\Local\Microsoft\Windows\Temporary Internet Files\Content.IE5\2M1IFKGR\yellowhighlighte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73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E9" w:rsidRPr="008F49E9">
        <w:rPr>
          <w:rFonts w:cs="Arial"/>
          <w:color w:val="auto"/>
          <w:sz w:val="36"/>
          <w:szCs w:val="24"/>
        </w:rPr>
        <w:t>Loftus and Palmer (1974) Eyewitness Testimony</w:t>
      </w:r>
    </w:p>
    <w:p w:rsidR="008F49E9" w:rsidRPr="008F49E9" w:rsidRDefault="008F49E9" w:rsidP="008F49E9">
      <w:pPr>
        <w:rPr>
          <w:rFonts w:ascii="Arial" w:hAnsi="Arial" w:cs="Arial"/>
          <w:i/>
          <w:sz w:val="26"/>
          <w:szCs w:val="26"/>
        </w:rPr>
      </w:pPr>
      <w:r w:rsidRPr="008F49E9">
        <w:rPr>
          <w:rFonts w:ascii="Arial" w:hAnsi="Arial" w:cs="Arial"/>
          <w:i/>
          <w:sz w:val="26"/>
          <w:szCs w:val="26"/>
        </w:rPr>
        <w:t>Highlight the aspects of the study that show how the researcher uses cognitive psychology to explain behaviour.</w:t>
      </w:r>
      <w:r w:rsidR="00026D36" w:rsidRPr="00026D36">
        <w:rPr>
          <w:rFonts w:ascii="Arial" w:hAnsi="Arial" w:cs="Arial"/>
          <w:noProof/>
          <w:sz w:val="26"/>
          <w:szCs w:val="26"/>
          <w:lang w:eastAsia="en-GB"/>
        </w:rPr>
        <w:t xml:space="preserve"> </w:t>
      </w:r>
    </w:p>
    <w:p w:rsidR="008F49E9" w:rsidRPr="008F49E9" w:rsidRDefault="008F49E9" w:rsidP="008F49E9">
      <w:pPr>
        <w:rPr>
          <w:rFonts w:ascii="Arial" w:hAnsi="Arial" w:cs="Arial"/>
          <w:i/>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Aim</w:t>
      </w:r>
      <w:r w:rsidRPr="008F49E9">
        <w:rPr>
          <w:rFonts w:ascii="Arial" w:hAnsi="Arial" w:cs="Arial"/>
          <w:sz w:val="26"/>
          <w:szCs w:val="26"/>
        </w:rPr>
        <w:t>: The aim of this research was to see if questions asked after an event can cause a reconstruction in ones memory of that event. Previous research has suggested that schemas work as mental shortcuts, based on previous experience, to speed up the processing of information.</w:t>
      </w:r>
    </w:p>
    <w:p w:rsidR="008F49E9" w:rsidRPr="008F49E9" w:rsidRDefault="008F49E9" w:rsidP="008F49E9">
      <w:pPr>
        <w:rPr>
          <w:rFonts w:ascii="Arial" w:hAnsi="Arial" w:cs="Arial"/>
          <w:b/>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Method:</w:t>
      </w:r>
      <w:r w:rsidRPr="008F49E9">
        <w:rPr>
          <w:rFonts w:ascii="Arial" w:hAnsi="Arial" w:cs="Arial"/>
          <w:sz w:val="26"/>
          <w:szCs w:val="26"/>
        </w:rPr>
        <w:t xml:space="preserve"> Loftus and Palmer used an experimental laboratory method to ensure they were testing what they set out to test. They were aware of the difficulty of measuring participant’s memory and controlled the environment carefully to ensure other variables such as emotion or legal pressure did not influence participants’ responses. </w:t>
      </w:r>
    </w:p>
    <w:p w:rsidR="008F49E9" w:rsidRPr="008F49E9" w:rsidRDefault="008F49E9" w:rsidP="008F49E9">
      <w:pPr>
        <w:rPr>
          <w:rFonts w:ascii="Arial" w:hAnsi="Arial" w:cs="Arial"/>
          <w:b/>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Findings:</w:t>
      </w:r>
      <w:r w:rsidRPr="008F49E9">
        <w:rPr>
          <w:rFonts w:ascii="Arial" w:hAnsi="Arial" w:cs="Arial"/>
          <w:sz w:val="26"/>
          <w:szCs w:val="26"/>
        </w:rPr>
        <w:t xml:space="preserve"> The results of experiment one suggest that changing just one word in a question can markedly and systematically affect a witnesses answer to a question. It can also be suggested that the way we process stimuli can be predicted. So we really do work like computers?</w:t>
      </w:r>
    </w:p>
    <w:p w:rsidR="008F49E9" w:rsidRPr="008F49E9" w:rsidRDefault="008F49E9" w:rsidP="008F49E9">
      <w:pPr>
        <w:rPr>
          <w:rFonts w:ascii="Arial" w:hAnsi="Arial" w:cs="Arial"/>
          <w:b/>
          <w:sz w:val="26"/>
          <w:szCs w:val="26"/>
        </w:rPr>
      </w:pPr>
      <w:r w:rsidRPr="008F49E9">
        <w:rPr>
          <w:rFonts w:ascii="Arial" w:hAnsi="Arial" w:cs="Arial"/>
          <w:b/>
          <w:sz w:val="26"/>
          <w:szCs w:val="26"/>
        </w:rPr>
        <w:t>Input – Processing – Response</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sz w:val="26"/>
          <w:szCs w:val="26"/>
        </w:rPr>
        <w:t xml:space="preserve">The results of experiment two suggest that verbs/ leading questions cause an actual distortion in memory as people unconsciously modify their memory of an event because the verb ‘smashed’ made more participants (16) think that they had seen broken glass. On the other hand, it is difficult to tell if it really is an individual’s cognition that is altered as more participants in all three groups accurately recalled that there had been no glass. </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Conclusions</w:t>
      </w:r>
      <w:r w:rsidRPr="008F49E9">
        <w:rPr>
          <w:rFonts w:ascii="Arial" w:hAnsi="Arial" w:cs="Arial"/>
          <w:sz w:val="26"/>
          <w:szCs w:val="26"/>
        </w:rPr>
        <w:t xml:space="preserve">: From this research we can see that two types of information influence a memory of a complex event like a car crash. Firstly, the information a person perceives at the event and secondly the information one receives after the event. This indicates that the processing of information changes and the outcome (the behaviour) is altered. </w:t>
      </w:r>
    </w:p>
    <w:p w:rsidR="008F49E9" w:rsidRPr="008F49E9" w:rsidRDefault="008F49E9" w:rsidP="008F49E9">
      <w:pPr>
        <w:rPr>
          <w:rFonts w:ascii="Arial" w:hAnsi="Arial" w:cs="Arial"/>
          <w:sz w:val="26"/>
          <w:szCs w:val="26"/>
        </w:rPr>
      </w:pPr>
    </w:p>
    <w:p w:rsidR="00725D02" w:rsidRDefault="008F49E9" w:rsidP="008F49E9">
      <w:pPr>
        <w:rPr>
          <w:rFonts w:ascii="Arial" w:hAnsi="Arial" w:cs="Arial"/>
          <w:sz w:val="26"/>
          <w:szCs w:val="26"/>
        </w:rPr>
      </w:pPr>
      <w:r w:rsidRPr="008F49E9">
        <w:rPr>
          <w:rFonts w:ascii="Arial" w:hAnsi="Arial" w:cs="Arial"/>
          <w:b/>
          <w:sz w:val="26"/>
          <w:szCs w:val="26"/>
        </w:rPr>
        <w:t>Discussion</w:t>
      </w:r>
      <w:r w:rsidRPr="008F49E9">
        <w:rPr>
          <w:rFonts w:ascii="Arial" w:hAnsi="Arial" w:cs="Arial"/>
          <w:sz w:val="26"/>
          <w:szCs w:val="26"/>
        </w:rPr>
        <w:t xml:space="preserve">: If we can systematically change a person’s behaviour can we suggest that all people process information in a similar way? Loftus argues that by asking a participant ‘how fast the cars are going when they smashed?’ we are labelling the accident as a ‘smash’ and this influences the processing of this memory and changes the individual’s answer. </w:t>
      </w:r>
    </w:p>
    <w:p w:rsidR="00725D02" w:rsidRDefault="00725D02"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sz w:val="26"/>
          <w:szCs w:val="26"/>
        </w:rPr>
        <w:t>If this is the case are we arguably one step closer to showing that humans function in a mechanistic way, that is to say that we can view people as machines and see different outputs (behaviours) from different inputs (leading questions/ social influence/ verbs)?</w:t>
      </w:r>
    </w:p>
    <w:p w:rsidR="008F49E9" w:rsidRPr="008F49E9" w:rsidRDefault="008F49E9" w:rsidP="008F49E9">
      <w:pPr>
        <w:rPr>
          <w:rFonts w:ascii="Arial" w:eastAsia="Times New Roman" w:hAnsi="Arial" w:cs="Arial"/>
          <w:b/>
          <w:bCs/>
          <w:sz w:val="26"/>
          <w:szCs w:val="26"/>
        </w:rPr>
      </w:pPr>
      <w:r w:rsidRPr="008F49E9">
        <w:rPr>
          <w:rFonts w:ascii="Arial" w:hAnsi="Arial" w:cs="Arial"/>
          <w:sz w:val="26"/>
          <w:szCs w:val="26"/>
        </w:rPr>
        <w:br w:type="page"/>
      </w:r>
    </w:p>
    <w:p w:rsidR="008F49E9" w:rsidRPr="008F49E9" w:rsidRDefault="00026D36" w:rsidP="008F49E9">
      <w:pPr>
        <w:pStyle w:val="Heading3"/>
        <w:spacing w:before="0" w:line="240" w:lineRule="auto"/>
        <w:jc w:val="center"/>
        <w:rPr>
          <w:rFonts w:cs="Arial"/>
          <w:color w:val="auto"/>
          <w:sz w:val="36"/>
          <w:szCs w:val="24"/>
        </w:rPr>
      </w:pPr>
      <w:r>
        <w:rPr>
          <w:rFonts w:cs="Arial"/>
          <w:noProof/>
          <w:sz w:val="26"/>
          <w:szCs w:val="26"/>
          <w:lang w:eastAsia="en-GB"/>
        </w:rPr>
        <w:drawing>
          <wp:anchor distT="0" distB="0" distL="114300" distR="114300" simplePos="0" relativeHeight="251658240" behindDoc="1" locked="0" layoutInCell="1" allowOverlap="1" wp14:anchorId="1A025386" wp14:editId="664AF140">
            <wp:simplePos x="0" y="0"/>
            <wp:positionH relativeFrom="column">
              <wp:posOffset>5378450</wp:posOffset>
            </wp:positionH>
            <wp:positionV relativeFrom="paragraph">
              <wp:posOffset>-352425</wp:posOffset>
            </wp:positionV>
            <wp:extent cx="800735" cy="981710"/>
            <wp:effectExtent l="0" t="0" r="0" b="8890"/>
            <wp:wrapTight wrapText="bothSides">
              <wp:wrapPolygon edited="0">
                <wp:start x="14902" y="0"/>
                <wp:lineTo x="1542" y="14251"/>
                <wp:lineTo x="0" y="20957"/>
                <wp:lineTo x="0" y="21376"/>
                <wp:lineTo x="4625" y="21376"/>
                <wp:lineTo x="9764" y="20119"/>
                <wp:lineTo x="15930" y="15508"/>
                <wp:lineTo x="15930" y="13413"/>
                <wp:lineTo x="20555" y="6706"/>
                <wp:lineTo x="21069" y="4611"/>
                <wp:lineTo x="21069" y="2934"/>
                <wp:lineTo x="17986" y="0"/>
                <wp:lineTo x="14902" y="0"/>
              </wp:wrapPolygon>
            </wp:wrapTight>
            <wp:docPr id="2" name="Picture 2" descr="C:\Users\Evagora\AppData\Local\Microsoft\Windows\Temporary Internet Files\Content.IE5\2M1IFKGR\yellowhighligh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gora\AppData\Local\Microsoft\Windows\Temporary Internet Files\Content.IE5\2M1IFKGR\yellowhighlighte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73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E9" w:rsidRPr="008F49E9">
        <w:rPr>
          <w:rFonts w:cs="Arial"/>
          <w:color w:val="auto"/>
          <w:sz w:val="36"/>
          <w:szCs w:val="24"/>
        </w:rPr>
        <w:t>Grant et al (1998) Context-dependent memory</w:t>
      </w:r>
    </w:p>
    <w:p w:rsidR="008F49E9" w:rsidRPr="008F49E9" w:rsidRDefault="008F49E9" w:rsidP="008F49E9">
      <w:pPr>
        <w:rPr>
          <w:rFonts w:ascii="Arial" w:hAnsi="Arial" w:cs="Arial"/>
          <w:i/>
          <w:sz w:val="28"/>
          <w:szCs w:val="28"/>
        </w:rPr>
      </w:pPr>
      <w:r w:rsidRPr="008F49E9">
        <w:rPr>
          <w:rFonts w:ascii="Arial" w:hAnsi="Arial" w:cs="Arial"/>
          <w:i/>
          <w:sz w:val="28"/>
          <w:szCs w:val="28"/>
        </w:rPr>
        <w:t>Highlight the aspects of the study that show how the researcher uses cognitive psychology to explain behaviour.</w:t>
      </w:r>
    </w:p>
    <w:p w:rsidR="008F49E9" w:rsidRPr="008F49E9" w:rsidRDefault="008F49E9" w:rsidP="008F49E9">
      <w:pPr>
        <w:rPr>
          <w:rFonts w:ascii="Arial" w:hAnsi="Arial" w:cs="Arial"/>
          <w:i/>
          <w:sz w:val="28"/>
          <w:szCs w:val="28"/>
        </w:rPr>
      </w:pPr>
    </w:p>
    <w:p w:rsidR="008F49E9" w:rsidRPr="008F49E9" w:rsidRDefault="008F49E9" w:rsidP="008F49E9">
      <w:pPr>
        <w:rPr>
          <w:rFonts w:ascii="Arial" w:hAnsi="Arial" w:cs="Arial"/>
          <w:sz w:val="28"/>
          <w:szCs w:val="28"/>
        </w:rPr>
      </w:pPr>
      <w:r w:rsidRPr="008F49E9">
        <w:rPr>
          <w:rFonts w:ascii="Arial" w:hAnsi="Arial" w:cs="Arial"/>
          <w:b/>
          <w:sz w:val="28"/>
          <w:szCs w:val="28"/>
        </w:rPr>
        <w:t>Aim:</w:t>
      </w:r>
      <w:r w:rsidRPr="008F49E9">
        <w:rPr>
          <w:rFonts w:ascii="Arial" w:hAnsi="Arial" w:cs="Arial"/>
          <w:i/>
          <w:sz w:val="28"/>
          <w:szCs w:val="28"/>
        </w:rPr>
        <w:t xml:space="preserve"> </w:t>
      </w:r>
      <w:r w:rsidRPr="008F49E9">
        <w:rPr>
          <w:rFonts w:ascii="Arial" w:hAnsi="Arial" w:cs="Arial"/>
          <w:sz w:val="28"/>
          <w:szCs w:val="28"/>
        </w:rPr>
        <w:t xml:space="preserve">to investigate the importance of environmental context-dependency effects on learning by assessing the ability for participants to recall information from their memory. They focused on </w:t>
      </w:r>
      <w:r w:rsidR="00C0636C">
        <w:rPr>
          <w:rFonts w:ascii="Arial" w:hAnsi="Arial" w:cs="Arial"/>
          <w:sz w:val="28"/>
          <w:szCs w:val="28"/>
        </w:rPr>
        <w:t>what happened</w:t>
      </w:r>
      <w:r w:rsidRPr="008F49E9">
        <w:rPr>
          <w:rFonts w:ascii="Arial" w:hAnsi="Arial" w:cs="Arial"/>
          <w:sz w:val="28"/>
          <w:szCs w:val="28"/>
        </w:rPr>
        <w:t xml:space="preserve"> when information was encoded</w:t>
      </w:r>
      <w:r w:rsidR="00C0636C">
        <w:rPr>
          <w:rFonts w:ascii="Arial" w:hAnsi="Arial" w:cs="Arial"/>
          <w:sz w:val="28"/>
          <w:szCs w:val="28"/>
        </w:rPr>
        <w:t xml:space="preserve"> - </w:t>
      </w:r>
      <w:r w:rsidRPr="008F49E9">
        <w:rPr>
          <w:rFonts w:ascii="Arial" w:hAnsi="Arial" w:cs="Arial"/>
          <w:sz w:val="28"/>
          <w:szCs w:val="28"/>
        </w:rPr>
        <w:t xml:space="preserve">silent </w:t>
      </w:r>
      <w:r w:rsidR="00C0636C">
        <w:rPr>
          <w:rFonts w:ascii="Arial" w:hAnsi="Arial" w:cs="Arial"/>
          <w:sz w:val="28"/>
          <w:szCs w:val="28"/>
        </w:rPr>
        <w:t>/</w:t>
      </w:r>
      <w:r w:rsidRPr="008F49E9">
        <w:rPr>
          <w:rFonts w:ascii="Arial" w:hAnsi="Arial" w:cs="Arial"/>
          <w:sz w:val="28"/>
          <w:szCs w:val="28"/>
        </w:rPr>
        <w:t xml:space="preserve"> noisy conditions.</w:t>
      </w:r>
    </w:p>
    <w:p w:rsidR="008F49E9" w:rsidRPr="008F49E9" w:rsidRDefault="008F49E9" w:rsidP="008F49E9">
      <w:pPr>
        <w:rPr>
          <w:rFonts w:ascii="Arial" w:hAnsi="Arial" w:cs="Arial"/>
          <w:b/>
          <w:sz w:val="28"/>
          <w:szCs w:val="28"/>
        </w:rPr>
      </w:pPr>
    </w:p>
    <w:p w:rsidR="008F49E9" w:rsidRPr="008F49E9" w:rsidRDefault="008F49E9" w:rsidP="008F49E9">
      <w:pPr>
        <w:rPr>
          <w:rFonts w:ascii="Arial" w:hAnsi="Arial" w:cs="Arial"/>
          <w:sz w:val="28"/>
          <w:szCs w:val="28"/>
        </w:rPr>
      </w:pPr>
      <w:r w:rsidRPr="008F49E9">
        <w:rPr>
          <w:rFonts w:ascii="Arial" w:hAnsi="Arial" w:cs="Arial"/>
          <w:b/>
          <w:sz w:val="28"/>
          <w:szCs w:val="28"/>
        </w:rPr>
        <w:t>Method:</w:t>
      </w:r>
      <w:r w:rsidRPr="008F49E9">
        <w:rPr>
          <w:rFonts w:ascii="Arial" w:hAnsi="Arial" w:cs="Arial"/>
          <w:sz w:val="28"/>
          <w:szCs w:val="28"/>
        </w:rPr>
        <w:t xml:space="preserve"> In order to isolate the variables that may affect the processing going on in the mind Grant et al carried out a laboratory study; using this methodology ensured other variables didn’t have an effect on the participants’ memory recall like it would in everyday life.</w:t>
      </w:r>
    </w:p>
    <w:p w:rsidR="008F49E9" w:rsidRPr="008F49E9" w:rsidRDefault="008F49E9" w:rsidP="008F49E9">
      <w:pPr>
        <w:rPr>
          <w:rFonts w:ascii="Arial" w:hAnsi="Arial" w:cs="Arial"/>
          <w:sz w:val="28"/>
          <w:szCs w:val="28"/>
        </w:rPr>
      </w:pPr>
      <w:r w:rsidRPr="008F49E9">
        <w:rPr>
          <w:rFonts w:ascii="Arial" w:hAnsi="Arial" w:cs="Arial"/>
          <w:sz w:val="28"/>
          <w:szCs w:val="28"/>
        </w:rPr>
        <w:t>An independent measures design was used to ensure that the participants’ were not using previous memories of the task to help them recall the correct answer.</w:t>
      </w:r>
    </w:p>
    <w:p w:rsidR="008F49E9" w:rsidRPr="008F49E9" w:rsidRDefault="008F49E9" w:rsidP="008F49E9">
      <w:pPr>
        <w:rPr>
          <w:rFonts w:ascii="Arial" w:hAnsi="Arial" w:cs="Arial"/>
          <w:b/>
          <w:sz w:val="28"/>
          <w:szCs w:val="28"/>
        </w:rPr>
      </w:pPr>
    </w:p>
    <w:p w:rsidR="008F49E9" w:rsidRPr="008F49E9" w:rsidRDefault="008F49E9" w:rsidP="008F49E9">
      <w:pPr>
        <w:rPr>
          <w:rFonts w:ascii="Arial" w:hAnsi="Arial" w:cs="Arial"/>
          <w:sz w:val="28"/>
          <w:szCs w:val="28"/>
        </w:rPr>
      </w:pPr>
      <w:r w:rsidRPr="008F49E9">
        <w:rPr>
          <w:rFonts w:ascii="Arial" w:hAnsi="Arial" w:cs="Arial"/>
          <w:b/>
          <w:sz w:val="28"/>
          <w:szCs w:val="28"/>
        </w:rPr>
        <w:t>Findings:</w:t>
      </w:r>
      <w:r w:rsidRPr="008F49E9">
        <w:rPr>
          <w:rFonts w:ascii="Arial" w:hAnsi="Arial" w:cs="Arial"/>
          <w:sz w:val="28"/>
          <w:szCs w:val="28"/>
        </w:rPr>
        <w:t xml:space="preserve"> The results were gathered by measuring the mean reading time and the mean number of correct answers on the two tests completed. The results suggest that all groups spent roughly equal amounts of time studying the material and processing information. </w:t>
      </w:r>
    </w:p>
    <w:p w:rsidR="008F49E9" w:rsidRPr="008F49E9" w:rsidRDefault="008F49E9" w:rsidP="008F49E9">
      <w:pPr>
        <w:rPr>
          <w:rFonts w:ascii="Arial" w:hAnsi="Arial" w:cs="Arial"/>
          <w:sz w:val="28"/>
          <w:szCs w:val="28"/>
        </w:rPr>
      </w:pPr>
      <w:r w:rsidRPr="008F49E9">
        <w:rPr>
          <w:rFonts w:ascii="Arial" w:hAnsi="Arial" w:cs="Arial"/>
          <w:sz w:val="28"/>
          <w:szCs w:val="28"/>
        </w:rPr>
        <w:t xml:space="preserve">The results reliably showed that studying in the same environment (silent or noisy) as you are being tested in does produce better recall of the information learnt. </w:t>
      </w:r>
    </w:p>
    <w:p w:rsidR="008F49E9" w:rsidRPr="008F49E9" w:rsidRDefault="008F49E9" w:rsidP="008F49E9">
      <w:pPr>
        <w:rPr>
          <w:rFonts w:ascii="Arial" w:hAnsi="Arial" w:cs="Arial"/>
          <w:b/>
          <w:sz w:val="28"/>
          <w:szCs w:val="28"/>
        </w:rPr>
      </w:pPr>
    </w:p>
    <w:p w:rsidR="008F49E9" w:rsidRPr="008F49E9" w:rsidRDefault="008F49E9" w:rsidP="008F49E9">
      <w:pPr>
        <w:rPr>
          <w:rFonts w:ascii="Arial" w:hAnsi="Arial" w:cs="Arial"/>
          <w:sz w:val="28"/>
          <w:szCs w:val="28"/>
        </w:rPr>
      </w:pPr>
      <w:r w:rsidRPr="008F49E9">
        <w:rPr>
          <w:rFonts w:ascii="Arial" w:hAnsi="Arial" w:cs="Arial"/>
          <w:b/>
          <w:sz w:val="28"/>
          <w:szCs w:val="28"/>
        </w:rPr>
        <w:t>Conclusions:</w:t>
      </w:r>
      <w:r w:rsidRPr="008F49E9">
        <w:rPr>
          <w:rFonts w:ascii="Arial" w:hAnsi="Arial" w:cs="Arial"/>
          <w:sz w:val="28"/>
          <w:szCs w:val="28"/>
        </w:rPr>
        <w:t xml:space="preserve"> This study shows that there are context-dependency effects for newly learned meaningful material. This may mean that when learning material students should ensure the environment they learn subject material in is quiet and distraction free like an exam will be. This will ensure that when the cogs to do with processing and retrieving information are at work they are able to access the appropriate memory to use.</w:t>
      </w:r>
    </w:p>
    <w:p w:rsidR="008F49E9" w:rsidRPr="008F49E9" w:rsidRDefault="008F49E9" w:rsidP="008F49E9">
      <w:pPr>
        <w:rPr>
          <w:rFonts w:ascii="Arial" w:hAnsi="Arial" w:cs="Arial"/>
          <w:b/>
          <w:sz w:val="28"/>
          <w:szCs w:val="28"/>
        </w:rPr>
      </w:pPr>
    </w:p>
    <w:p w:rsidR="008F49E9" w:rsidRDefault="008F49E9" w:rsidP="008F49E9">
      <w:pPr>
        <w:rPr>
          <w:rFonts w:ascii="Arial" w:hAnsi="Arial" w:cs="Arial"/>
          <w:sz w:val="28"/>
          <w:szCs w:val="28"/>
        </w:rPr>
      </w:pPr>
      <w:r w:rsidRPr="008F49E9">
        <w:rPr>
          <w:rFonts w:ascii="Arial" w:hAnsi="Arial" w:cs="Arial"/>
          <w:b/>
          <w:sz w:val="28"/>
          <w:szCs w:val="28"/>
        </w:rPr>
        <w:t>Discussion:</w:t>
      </w:r>
      <w:r w:rsidRPr="008F49E9">
        <w:rPr>
          <w:rFonts w:ascii="Arial" w:hAnsi="Arial" w:cs="Arial"/>
          <w:sz w:val="28"/>
          <w:szCs w:val="28"/>
        </w:rPr>
        <w:t xml:space="preserve">  This study focuses on the notion that we can analyse human processing to identify the factors that contribute to successful learning of material. By looking at the factors that mediate between our reaction and the initial stimulus we are able to suggest ways to improve human behaviour and performance. </w:t>
      </w:r>
    </w:p>
    <w:p w:rsidR="00C0636C" w:rsidRPr="008F49E9" w:rsidRDefault="00C0636C" w:rsidP="008F49E9">
      <w:pPr>
        <w:rPr>
          <w:rFonts w:ascii="Arial" w:hAnsi="Arial" w:cs="Arial"/>
          <w:sz w:val="28"/>
          <w:szCs w:val="28"/>
        </w:rPr>
      </w:pPr>
    </w:p>
    <w:p w:rsidR="008F49E9" w:rsidRPr="008F49E9" w:rsidRDefault="008F49E9" w:rsidP="008F49E9">
      <w:pPr>
        <w:rPr>
          <w:rFonts w:ascii="Arial" w:hAnsi="Arial" w:cs="Arial"/>
          <w:sz w:val="28"/>
          <w:szCs w:val="28"/>
        </w:rPr>
      </w:pPr>
      <w:r w:rsidRPr="008F49E9">
        <w:rPr>
          <w:rFonts w:ascii="Arial" w:hAnsi="Arial" w:cs="Arial"/>
          <w:sz w:val="28"/>
          <w:szCs w:val="28"/>
        </w:rPr>
        <w:t>Whilst quantitative data collected in this study suggests that mental processing is directly affected by the environment in which information is inputted the simplicity of this model is questioned. Why is this a rather simplistic view of human behaviour?</w:t>
      </w:r>
    </w:p>
    <w:p w:rsidR="008F49E9" w:rsidRPr="008F49E9" w:rsidRDefault="007F00C9" w:rsidP="008F49E9">
      <w:pPr>
        <w:pStyle w:val="Heading3"/>
        <w:spacing w:before="0" w:line="240" w:lineRule="auto"/>
        <w:jc w:val="center"/>
        <w:rPr>
          <w:rFonts w:cs="Arial"/>
          <w:color w:val="auto"/>
          <w:sz w:val="36"/>
          <w:szCs w:val="24"/>
        </w:rPr>
      </w:pPr>
      <w:r>
        <w:rPr>
          <w:rFonts w:cs="Arial"/>
          <w:noProof/>
          <w:sz w:val="26"/>
          <w:szCs w:val="26"/>
          <w:lang w:eastAsia="en-GB"/>
        </w:rPr>
        <w:drawing>
          <wp:anchor distT="0" distB="0" distL="114300" distR="114300" simplePos="0" relativeHeight="251660288" behindDoc="1" locked="0" layoutInCell="1" allowOverlap="1" wp14:anchorId="3E0B726F" wp14:editId="5831D66D">
            <wp:simplePos x="0" y="0"/>
            <wp:positionH relativeFrom="column">
              <wp:posOffset>5210810</wp:posOffset>
            </wp:positionH>
            <wp:positionV relativeFrom="paragraph">
              <wp:posOffset>-210185</wp:posOffset>
            </wp:positionV>
            <wp:extent cx="800735" cy="981710"/>
            <wp:effectExtent l="0" t="0" r="0" b="8890"/>
            <wp:wrapTight wrapText="bothSides">
              <wp:wrapPolygon edited="0">
                <wp:start x="14902" y="0"/>
                <wp:lineTo x="1542" y="14251"/>
                <wp:lineTo x="0" y="20957"/>
                <wp:lineTo x="0" y="21376"/>
                <wp:lineTo x="4625" y="21376"/>
                <wp:lineTo x="9764" y="20119"/>
                <wp:lineTo x="15930" y="15508"/>
                <wp:lineTo x="15930" y="13413"/>
                <wp:lineTo x="20555" y="6706"/>
                <wp:lineTo x="21069" y="4611"/>
                <wp:lineTo x="21069" y="2934"/>
                <wp:lineTo x="17986" y="0"/>
                <wp:lineTo x="14902" y="0"/>
              </wp:wrapPolygon>
            </wp:wrapTight>
            <wp:docPr id="4" name="Picture 4" descr="C:\Users\Evagora\AppData\Local\Microsoft\Windows\Temporary Internet Files\Content.IE5\2M1IFKGR\yellowhighligh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gora\AppData\Local\Microsoft\Windows\Temporary Internet Files\Content.IE5\2M1IFKGR\yellowhighlighte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73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E9" w:rsidRPr="008F49E9">
        <w:rPr>
          <w:rFonts w:cs="Arial"/>
          <w:color w:val="auto"/>
          <w:sz w:val="36"/>
          <w:szCs w:val="24"/>
        </w:rPr>
        <w:t xml:space="preserve">Moray (1959) </w:t>
      </w:r>
      <w:proofErr w:type="gramStart"/>
      <w:r w:rsidR="008F49E9" w:rsidRPr="008F49E9">
        <w:rPr>
          <w:rFonts w:cs="Arial"/>
          <w:color w:val="auto"/>
          <w:sz w:val="36"/>
          <w:szCs w:val="24"/>
        </w:rPr>
        <w:t>Auditory</w:t>
      </w:r>
      <w:proofErr w:type="gramEnd"/>
      <w:r w:rsidR="008F49E9" w:rsidRPr="008F49E9">
        <w:rPr>
          <w:rFonts w:cs="Arial"/>
          <w:color w:val="auto"/>
          <w:sz w:val="36"/>
          <w:szCs w:val="24"/>
        </w:rPr>
        <w:t xml:space="preserve"> attention</w:t>
      </w:r>
    </w:p>
    <w:p w:rsidR="008F49E9" w:rsidRPr="008F49E9" w:rsidRDefault="008F49E9" w:rsidP="008F49E9">
      <w:pPr>
        <w:rPr>
          <w:rFonts w:ascii="Arial" w:hAnsi="Arial" w:cs="Arial"/>
          <w:i/>
          <w:sz w:val="26"/>
          <w:szCs w:val="26"/>
        </w:rPr>
      </w:pPr>
      <w:r w:rsidRPr="008F49E9">
        <w:rPr>
          <w:rFonts w:ascii="Arial" w:hAnsi="Arial" w:cs="Arial"/>
          <w:i/>
          <w:sz w:val="26"/>
          <w:szCs w:val="26"/>
        </w:rPr>
        <w:t>Highlight the aspects of the study that show how the researcher uses cognitive psychology to explain behaviour.</w:t>
      </w:r>
    </w:p>
    <w:p w:rsidR="008F49E9" w:rsidRPr="008F49E9" w:rsidRDefault="008F49E9" w:rsidP="008F49E9">
      <w:pPr>
        <w:rPr>
          <w:rFonts w:ascii="Arial" w:hAnsi="Arial" w:cs="Arial"/>
          <w:i/>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Aim:</w:t>
      </w:r>
      <w:r w:rsidRPr="008F49E9">
        <w:rPr>
          <w:rFonts w:ascii="Arial" w:hAnsi="Arial" w:cs="Arial"/>
          <w:sz w:val="26"/>
          <w:szCs w:val="26"/>
        </w:rPr>
        <w:t xml:space="preserve"> Moray set out to find out more about how auditory information is processed in the mind and the effect this has on behaviour. Previous models of attention suggest that it is like a flow chart with each stage being processed step-by-step. Moray favoured to theory that there are multiple processes occurring at once but wanted to find out how well individuals can process information if they are presented with more than one auditory message.</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Method:</w:t>
      </w:r>
      <w:r w:rsidRPr="008F49E9">
        <w:rPr>
          <w:rFonts w:ascii="Arial" w:hAnsi="Arial" w:cs="Arial"/>
          <w:sz w:val="26"/>
          <w:szCs w:val="26"/>
        </w:rPr>
        <w:t xml:space="preserve"> Three experiments were conducted, the first one focused on testing Cherry’s previous research on shadowing that showed individuals are ignorant of a second message if two are simultaneously presented.</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sz w:val="26"/>
          <w:szCs w:val="26"/>
        </w:rPr>
        <w:t>The other experiments focused on other variables that may influence the processing of information such as personalised instructions and the use of digits in the message. The suggestion put forward was that the attentional block of material in the second ear may be penetrated if the individual hears instructions aimed at them which direct their attention to the other message.</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Findings:</w:t>
      </w:r>
      <w:r w:rsidRPr="008F49E9">
        <w:rPr>
          <w:rFonts w:ascii="Arial" w:hAnsi="Arial" w:cs="Arial"/>
          <w:sz w:val="26"/>
          <w:szCs w:val="26"/>
        </w:rPr>
        <w:t xml:space="preserve"> Experiment one found that there was no trace of the material from the second message that was rejected, this suggests little attention was paid to this message and therefore the information could arguably never have been processed in the first place.</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C0636C">
        <w:rPr>
          <w:rFonts w:ascii="Arial" w:hAnsi="Arial" w:cs="Arial"/>
          <w:b/>
          <w:sz w:val="26"/>
          <w:szCs w:val="26"/>
        </w:rPr>
        <w:t>Experiments two</w:t>
      </w:r>
      <w:r w:rsidRPr="008F49E9">
        <w:rPr>
          <w:rFonts w:ascii="Arial" w:hAnsi="Arial" w:cs="Arial"/>
          <w:sz w:val="26"/>
          <w:szCs w:val="26"/>
        </w:rPr>
        <w:t xml:space="preserve"> found that participants were able to ignore the secondary message, even when it as personalised, as many suspected this was done to distract them. Participants made decisions based on this judgement about which message to listen to.</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sz w:val="26"/>
          <w:szCs w:val="26"/>
        </w:rPr>
        <w:t>The final experiment showed no significant difference in the recall of digits and suggested that individuals judged the shadowing material as insignificant and therefore concentrated on the message they were asked to.</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Conclusions:</w:t>
      </w:r>
      <w:r w:rsidRPr="008F49E9">
        <w:rPr>
          <w:rFonts w:ascii="Arial" w:hAnsi="Arial" w:cs="Arial"/>
          <w:sz w:val="26"/>
          <w:szCs w:val="26"/>
        </w:rPr>
        <w:t xml:space="preserve"> This study suggests that paying attention to auditory information does involve decision making and cues such as names may encourage individuals to pay attention to information further. Without a value information is seemingly ignored and relevant information is prioritised which may help humans to process the huge amount of stimuli they encounter daily.</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b/>
          <w:sz w:val="26"/>
          <w:szCs w:val="26"/>
        </w:rPr>
        <w:t>Discussion:</w:t>
      </w:r>
      <w:r w:rsidRPr="008F49E9">
        <w:rPr>
          <w:rFonts w:ascii="Arial" w:hAnsi="Arial" w:cs="Arial"/>
          <w:sz w:val="26"/>
          <w:szCs w:val="26"/>
        </w:rPr>
        <w:t xml:space="preserve"> Whilst this research carefully isolates auditory messages it lacks ecological validity. Why?</w:t>
      </w:r>
    </w:p>
    <w:p w:rsidR="008F49E9" w:rsidRPr="008F49E9" w:rsidRDefault="008F49E9" w:rsidP="008F49E9">
      <w:pPr>
        <w:rPr>
          <w:rFonts w:ascii="Arial" w:hAnsi="Arial" w:cs="Arial"/>
          <w:sz w:val="26"/>
          <w:szCs w:val="26"/>
        </w:rPr>
      </w:pPr>
    </w:p>
    <w:p w:rsidR="008F49E9" w:rsidRPr="008F49E9" w:rsidRDefault="008F49E9" w:rsidP="008F49E9">
      <w:pPr>
        <w:rPr>
          <w:rFonts w:ascii="Arial" w:hAnsi="Arial" w:cs="Arial"/>
          <w:sz w:val="26"/>
          <w:szCs w:val="26"/>
        </w:rPr>
      </w:pPr>
      <w:r w:rsidRPr="008F49E9">
        <w:rPr>
          <w:rFonts w:ascii="Arial" w:hAnsi="Arial" w:cs="Arial"/>
          <w:sz w:val="26"/>
          <w:szCs w:val="26"/>
        </w:rPr>
        <w:t>How can schema help explain the reason that people pay attention to different stimuli? Can you link this to key cognitive terms?</w:t>
      </w:r>
    </w:p>
    <w:p w:rsidR="008F49E9" w:rsidRPr="008F49E9" w:rsidRDefault="008F49E9" w:rsidP="008F49E9">
      <w:pPr>
        <w:pStyle w:val="Heading3"/>
        <w:spacing w:before="0" w:line="240" w:lineRule="auto"/>
        <w:jc w:val="center"/>
        <w:rPr>
          <w:rFonts w:cs="Arial"/>
          <w:color w:val="auto"/>
          <w:sz w:val="36"/>
          <w:szCs w:val="24"/>
        </w:rPr>
      </w:pPr>
      <w:r w:rsidRPr="008F49E9">
        <w:rPr>
          <w:rFonts w:cs="Arial"/>
          <w:color w:val="auto"/>
          <w:sz w:val="36"/>
          <w:szCs w:val="24"/>
        </w:rPr>
        <w:t xml:space="preserve">Simons and </w:t>
      </w:r>
      <w:proofErr w:type="spellStart"/>
      <w:r w:rsidRPr="008F49E9">
        <w:rPr>
          <w:rFonts w:cs="Arial"/>
          <w:color w:val="auto"/>
          <w:sz w:val="36"/>
          <w:szCs w:val="24"/>
        </w:rPr>
        <w:t>Chabris</w:t>
      </w:r>
      <w:proofErr w:type="spellEnd"/>
      <w:r w:rsidRPr="008F49E9">
        <w:rPr>
          <w:rFonts w:cs="Arial"/>
          <w:color w:val="auto"/>
          <w:sz w:val="36"/>
          <w:szCs w:val="24"/>
        </w:rPr>
        <w:t xml:space="preserve"> (1999) Visual inattention</w:t>
      </w:r>
    </w:p>
    <w:p w:rsidR="008F49E9" w:rsidRPr="008F49E9" w:rsidRDefault="008F49E9" w:rsidP="008F49E9">
      <w:pPr>
        <w:rPr>
          <w:rFonts w:ascii="Arial" w:hAnsi="Arial" w:cs="Arial"/>
          <w:i/>
          <w:sz w:val="28"/>
          <w:szCs w:val="24"/>
        </w:rPr>
      </w:pPr>
      <w:r w:rsidRPr="008F49E9">
        <w:rPr>
          <w:rFonts w:ascii="Arial" w:hAnsi="Arial" w:cs="Arial"/>
          <w:i/>
          <w:sz w:val="28"/>
          <w:szCs w:val="24"/>
        </w:rPr>
        <w:t>Highlight the aspects of the study that show how the researcher uses cognitive psychology to explain behaviour.</w:t>
      </w:r>
    </w:p>
    <w:p w:rsidR="008F49E9" w:rsidRPr="008F49E9" w:rsidRDefault="008F49E9" w:rsidP="008F49E9">
      <w:pPr>
        <w:rPr>
          <w:rFonts w:ascii="Arial" w:hAnsi="Arial" w:cs="Arial"/>
          <w:i/>
          <w:sz w:val="28"/>
          <w:szCs w:val="24"/>
        </w:rPr>
      </w:pPr>
    </w:p>
    <w:p w:rsidR="008F49E9" w:rsidRPr="008F49E9" w:rsidRDefault="008F49E9" w:rsidP="008F49E9">
      <w:pPr>
        <w:rPr>
          <w:rFonts w:ascii="Arial" w:hAnsi="Arial" w:cs="Arial"/>
          <w:sz w:val="28"/>
          <w:szCs w:val="24"/>
        </w:rPr>
      </w:pPr>
      <w:r w:rsidRPr="008F49E9">
        <w:rPr>
          <w:rFonts w:ascii="Arial" w:hAnsi="Arial" w:cs="Arial"/>
          <w:b/>
          <w:sz w:val="28"/>
          <w:szCs w:val="24"/>
        </w:rPr>
        <w:t>Aim:</w:t>
      </w:r>
      <w:r w:rsidRPr="008F49E9">
        <w:rPr>
          <w:rFonts w:ascii="Arial" w:hAnsi="Arial" w:cs="Arial"/>
          <w:sz w:val="28"/>
          <w:szCs w:val="24"/>
        </w:rPr>
        <w:t xml:space="preserve"> Everyday life is bursting with visual stimuli com</w:t>
      </w:r>
      <w:r w:rsidR="00026D36">
        <w:rPr>
          <w:rFonts w:ascii="Arial" w:hAnsi="Arial" w:cs="Arial"/>
          <w:noProof/>
          <w:sz w:val="26"/>
          <w:szCs w:val="26"/>
          <w:lang w:eastAsia="en-GB"/>
        </w:rPr>
        <w:drawing>
          <wp:anchor distT="0" distB="0" distL="114300" distR="114300" simplePos="0" relativeHeight="251662336" behindDoc="1" locked="0" layoutInCell="1" allowOverlap="1" wp14:anchorId="2181E77B" wp14:editId="0F9A0D8A">
            <wp:simplePos x="0" y="0"/>
            <wp:positionH relativeFrom="column">
              <wp:posOffset>5244465</wp:posOffset>
            </wp:positionH>
            <wp:positionV relativeFrom="paragraph">
              <wp:posOffset>-791210</wp:posOffset>
            </wp:positionV>
            <wp:extent cx="800735" cy="981710"/>
            <wp:effectExtent l="0" t="0" r="0" b="8890"/>
            <wp:wrapTight wrapText="bothSides">
              <wp:wrapPolygon edited="0">
                <wp:start x="14902" y="0"/>
                <wp:lineTo x="1542" y="14251"/>
                <wp:lineTo x="0" y="20957"/>
                <wp:lineTo x="0" y="21376"/>
                <wp:lineTo x="4625" y="21376"/>
                <wp:lineTo x="9764" y="20119"/>
                <wp:lineTo x="15930" y="15508"/>
                <wp:lineTo x="15930" y="13413"/>
                <wp:lineTo x="20555" y="6706"/>
                <wp:lineTo x="21069" y="4611"/>
                <wp:lineTo x="21069" y="2934"/>
                <wp:lineTo x="17986" y="0"/>
                <wp:lineTo x="14902" y="0"/>
              </wp:wrapPolygon>
            </wp:wrapTight>
            <wp:docPr id="5" name="Picture 5" descr="C:\Users\Evagora\AppData\Local\Microsoft\Windows\Temporary Internet Files\Content.IE5\2M1IFKGR\yellowhighligh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gora\AppData\Local\Microsoft\Windows\Temporary Internet Files\Content.IE5\2M1IFKGR\yellowhighlighte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73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9E9">
        <w:rPr>
          <w:rFonts w:ascii="Arial" w:hAnsi="Arial" w:cs="Arial"/>
          <w:sz w:val="28"/>
          <w:szCs w:val="24"/>
        </w:rPr>
        <w:t xml:space="preserve">peting for your attention. This research aimed to unpick the factors that lead particular stimuli to be given attention and processed whilst other stimuli is simply ignored. The process by which we select visual attention is of interest here and may explain why certain events seem to go unnoticed before our very eyes. This study suggests that the mind can only process a certain amount of visual information and once the limit of this is met other information is ignored. By building on previous research this study aimed to investigate </w:t>
      </w:r>
      <w:proofErr w:type="spellStart"/>
      <w:r w:rsidRPr="008F49E9">
        <w:rPr>
          <w:rFonts w:ascii="Arial" w:hAnsi="Arial" w:cs="Arial"/>
          <w:sz w:val="28"/>
          <w:szCs w:val="24"/>
        </w:rPr>
        <w:t>inattentional</w:t>
      </w:r>
      <w:proofErr w:type="spellEnd"/>
      <w:r w:rsidRPr="008F49E9">
        <w:rPr>
          <w:rFonts w:ascii="Arial" w:hAnsi="Arial" w:cs="Arial"/>
          <w:sz w:val="28"/>
          <w:szCs w:val="24"/>
        </w:rPr>
        <w:t xml:space="preserve"> blindness in a dynamic scene.</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b/>
          <w:sz w:val="28"/>
          <w:szCs w:val="24"/>
        </w:rPr>
        <w:t>Method:</w:t>
      </w:r>
      <w:r w:rsidRPr="008F49E9">
        <w:rPr>
          <w:rFonts w:ascii="Arial" w:hAnsi="Arial" w:cs="Arial"/>
          <w:sz w:val="28"/>
          <w:szCs w:val="24"/>
        </w:rPr>
        <w:t xml:space="preserve"> A laboratory experiment was carried out and set up to present an isolated scenario with one key change, the gorilla walking across the scene, to act as a potential distraction. </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sz w:val="28"/>
          <w:szCs w:val="24"/>
        </w:rPr>
        <w:t>There were a number of independent variables to vary the distraction presented in terms of the object (umbrella woman or gorilla) and the clarity of this (transparent/ opaque) as well as the difficulty of the task (easy/ hard) to assess the factors that contribute to effective processing of information.</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b/>
          <w:sz w:val="28"/>
          <w:szCs w:val="24"/>
        </w:rPr>
        <w:t>Findings</w:t>
      </w:r>
      <w:r w:rsidRPr="008F49E9">
        <w:rPr>
          <w:rFonts w:ascii="Arial" w:hAnsi="Arial" w:cs="Arial"/>
          <w:sz w:val="28"/>
          <w:szCs w:val="24"/>
        </w:rPr>
        <w:t>: Overall 54% of participants in the experiment noticed the unexpected event which suggests that the visual processing system does register a lot of information in the visual field despite the mind focusing on a set task such as counting the number of passes.</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sz w:val="28"/>
          <w:szCs w:val="24"/>
        </w:rPr>
        <w:t>Whilst there are a number of key findings it is interesting to note that more participants in the easy condition noticed the unexpected event than in the hard condition which suggests that the ‘load’ on the processing does impact how much information we can pay attention to.</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b/>
          <w:sz w:val="28"/>
          <w:szCs w:val="24"/>
        </w:rPr>
        <w:t>Conclusions:</w:t>
      </w:r>
      <w:r w:rsidRPr="008F49E9">
        <w:rPr>
          <w:rFonts w:ascii="Arial" w:hAnsi="Arial" w:cs="Arial"/>
          <w:sz w:val="28"/>
          <w:szCs w:val="24"/>
        </w:rPr>
        <w:t xml:space="preserve"> This study showed that </w:t>
      </w:r>
      <w:proofErr w:type="spellStart"/>
      <w:r w:rsidRPr="008F49E9">
        <w:rPr>
          <w:rFonts w:ascii="Arial" w:hAnsi="Arial" w:cs="Arial"/>
          <w:sz w:val="28"/>
          <w:szCs w:val="24"/>
        </w:rPr>
        <w:t>inattentional</w:t>
      </w:r>
      <w:proofErr w:type="spellEnd"/>
      <w:r w:rsidRPr="008F49E9">
        <w:rPr>
          <w:rFonts w:ascii="Arial" w:hAnsi="Arial" w:cs="Arial"/>
          <w:sz w:val="28"/>
          <w:szCs w:val="24"/>
        </w:rPr>
        <w:t xml:space="preserve"> blindness occurs across a range of different circumstances and this is more prevalent as the task becomes more difficult. This study suggests that we have no conscious perception of an event if we do not pay attention to it initially.</w:t>
      </w:r>
    </w:p>
    <w:p w:rsidR="008F49E9" w:rsidRPr="008F49E9" w:rsidRDefault="008F49E9" w:rsidP="008F49E9">
      <w:pPr>
        <w:rPr>
          <w:rFonts w:ascii="Arial" w:hAnsi="Arial" w:cs="Arial"/>
          <w:sz w:val="28"/>
          <w:szCs w:val="24"/>
        </w:rPr>
      </w:pPr>
    </w:p>
    <w:p w:rsidR="008F49E9" w:rsidRPr="008F49E9" w:rsidRDefault="008F49E9" w:rsidP="008F49E9">
      <w:pPr>
        <w:rPr>
          <w:rFonts w:ascii="Arial" w:hAnsi="Arial" w:cs="Arial"/>
          <w:sz w:val="28"/>
          <w:szCs w:val="24"/>
        </w:rPr>
      </w:pPr>
      <w:r w:rsidRPr="008F49E9">
        <w:rPr>
          <w:rFonts w:ascii="Arial" w:hAnsi="Arial" w:cs="Arial"/>
          <w:b/>
          <w:sz w:val="28"/>
          <w:szCs w:val="24"/>
        </w:rPr>
        <w:t>Discussion</w:t>
      </w:r>
      <w:r w:rsidRPr="008F49E9">
        <w:rPr>
          <w:rFonts w:ascii="Arial" w:hAnsi="Arial" w:cs="Arial"/>
          <w:sz w:val="28"/>
          <w:szCs w:val="24"/>
        </w:rPr>
        <w:t>: This piece of research suggests that the way the mind works is systematic and we can predict how individuals will respond. How could this be used as a real life application?</w:t>
      </w:r>
    </w:p>
    <w:p w:rsidR="002A21E2" w:rsidRPr="008F49E9" w:rsidRDefault="008F49E9" w:rsidP="008F49E9">
      <w:pPr>
        <w:rPr>
          <w:rFonts w:ascii="Arial" w:hAnsi="Arial" w:cs="Arial"/>
          <w:sz w:val="24"/>
          <w:szCs w:val="24"/>
        </w:rPr>
      </w:pPr>
      <w:r w:rsidRPr="008F49E9">
        <w:rPr>
          <w:rFonts w:ascii="Arial" w:hAnsi="Arial" w:cs="Arial"/>
          <w:sz w:val="24"/>
          <w:szCs w:val="24"/>
        </w:rPr>
        <w:br w:type="page"/>
      </w:r>
    </w:p>
    <w:p w:rsidR="007F00C9" w:rsidRPr="00A67679" w:rsidRDefault="007F00C9" w:rsidP="00A67679">
      <w:pPr>
        <w:jc w:val="center"/>
        <w:rPr>
          <w:rFonts w:ascii="Arial" w:hAnsi="Arial" w:cs="Arial"/>
          <w:b/>
          <w:sz w:val="24"/>
          <w:szCs w:val="24"/>
        </w:rPr>
      </w:pPr>
      <w:r w:rsidRPr="00A67679">
        <w:rPr>
          <w:rFonts w:ascii="Arial" w:hAnsi="Arial" w:cs="Arial"/>
          <w:b/>
          <w:sz w:val="24"/>
          <w:szCs w:val="24"/>
        </w:rPr>
        <w:t>Background</w:t>
      </w:r>
    </w:p>
    <w:p w:rsidR="007F00C9" w:rsidRPr="007F00C9" w:rsidRDefault="007F00C9" w:rsidP="007F00C9">
      <w:pPr>
        <w:rPr>
          <w:rFonts w:ascii="Arial" w:hAnsi="Arial" w:cs="Arial"/>
          <w:sz w:val="24"/>
          <w:szCs w:val="24"/>
        </w:rPr>
      </w:pPr>
      <w:r w:rsidRPr="007F00C9">
        <w:rPr>
          <w:rFonts w:ascii="Arial" w:hAnsi="Arial" w:cs="Arial"/>
          <w:sz w:val="24"/>
          <w:szCs w:val="24"/>
        </w:rPr>
        <w:t xml:space="preserve">There are two main methods of studying attention: </w:t>
      </w:r>
    </w:p>
    <w:p w:rsidR="007F00C9" w:rsidRPr="007F00C9" w:rsidRDefault="007F00C9" w:rsidP="007F00C9">
      <w:pPr>
        <w:pStyle w:val="ListParagraph"/>
        <w:numPr>
          <w:ilvl w:val="1"/>
          <w:numId w:val="24"/>
        </w:numPr>
        <w:rPr>
          <w:rFonts w:ascii="Arial" w:hAnsi="Arial" w:cs="Arial"/>
          <w:sz w:val="24"/>
          <w:szCs w:val="24"/>
        </w:rPr>
      </w:pPr>
      <w:r w:rsidRPr="007F00C9">
        <w:rPr>
          <w:rFonts w:ascii="Arial" w:hAnsi="Arial" w:cs="Arial"/>
          <w:b/>
          <w:sz w:val="24"/>
          <w:szCs w:val="24"/>
        </w:rPr>
        <w:t>Selective attention</w:t>
      </w:r>
      <w:r w:rsidRPr="007F00C9">
        <w:rPr>
          <w:rFonts w:ascii="Arial" w:hAnsi="Arial" w:cs="Arial"/>
          <w:sz w:val="24"/>
          <w:szCs w:val="24"/>
        </w:rPr>
        <w:t xml:space="preserve"> – here people are presented with two or more simultaneous ‘messages’, and are instructed to process and respond to only one of them. The most popular way of doing this is to use shadowing in which one message is fed into the left ear and a different message into the right ear (through headphones). Participants have to repeat one of these messages aloud as they hear it. The shadowing technique is a form of dichotic listening which was first used by Cherry (1953) when he studied the </w:t>
      </w:r>
      <w:r w:rsidRPr="00A67679">
        <w:rPr>
          <w:rFonts w:ascii="Arial" w:hAnsi="Arial" w:cs="Arial"/>
          <w:b/>
          <w:sz w:val="24"/>
          <w:szCs w:val="24"/>
        </w:rPr>
        <w:t>cocktail party</w:t>
      </w:r>
      <w:r w:rsidRPr="007F00C9">
        <w:rPr>
          <w:rFonts w:ascii="Arial" w:hAnsi="Arial" w:cs="Arial"/>
          <w:sz w:val="24"/>
          <w:szCs w:val="24"/>
        </w:rPr>
        <w:t xml:space="preserve"> phenomenon. </w:t>
      </w:r>
    </w:p>
    <w:p w:rsidR="00A67679" w:rsidRDefault="007F00C9" w:rsidP="007F00C9">
      <w:pPr>
        <w:pStyle w:val="ListParagraph"/>
        <w:numPr>
          <w:ilvl w:val="1"/>
          <w:numId w:val="24"/>
        </w:numPr>
        <w:rPr>
          <w:rFonts w:ascii="Arial" w:hAnsi="Arial" w:cs="Arial"/>
          <w:sz w:val="24"/>
          <w:szCs w:val="24"/>
        </w:rPr>
      </w:pPr>
      <w:r w:rsidRPr="00D50FD0">
        <w:rPr>
          <w:rFonts w:ascii="Arial" w:hAnsi="Arial" w:cs="Arial"/>
          <w:b/>
          <w:sz w:val="24"/>
          <w:szCs w:val="24"/>
        </w:rPr>
        <w:t>Divided attention</w:t>
      </w:r>
      <w:r w:rsidRPr="007F00C9">
        <w:rPr>
          <w:rFonts w:ascii="Arial" w:hAnsi="Arial" w:cs="Arial"/>
          <w:sz w:val="24"/>
          <w:szCs w:val="24"/>
        </w:rPr>
        <w:t xml:space="preserve"> – this is a dual-task technique in which people are asked to attend and respond to both (or all) the messages. Whereas shadowing focuses attention on a particular message, the dual-task method deliberately divides people’s attention.</w:t>
      </w:r>
    </w:p>
    <w:p w:rsidR="00A67679" w:rsidRDefault="00A67679" w:rsidP="00A67679">
      <w:pPr>
        <w:rPr>
          <w:rFonts w:ascii="Arial" w:hAnsi="Arial" w:cs="Arial"/>
          <w:sz w:val="24"/>
          <w:szCs w:val="24"/>
        </w:rPr>
      </w:pPr>
    </w:p>
    <w:tbl>
      <w:tblPr>
        <w:tblStyle w:val="TableGrid"/>
        <w:tblW w:w="0" w:type="auto"/>
        <w:tblLook w:val="04A0" w:firstRow="1" w:lastRow="0" w:firstColumn="1" w:lastColumn="0" w:noHBand="0" w:noVBand="1"/>
      </w:tblPr>
      <w:tblGrid>
        <w:gridCol w:w="1523"/>
        <w:gridCol w:w="3750"/>
        <w:gridCol w:w="3743"/>
      </w:tblGrid>
      <w:tr w:rsidR="00A67679" w:rsidTr="00A67679">
        <w:tc>
          <w:tcPr>
            <w:tcW w:w="1526" w:type="dxa"/>
          </w:tcPr>
          <w:p w:rsidR="00A67679" w:rsidRDefault="00A67679" w:rsidP="00A67679">
            <w:pPr>
              <w:jc w:val="center"/>
              <w:rPr>
                <w:rFonts w:ascii="Arial" w:hAnsi="Arial" w:cs="Arial"/>
                <w:sz w:val="24"/>
                <w:szCs w:val="24"/>
              </w:rPr>
            </w:pPr>
          </w:p>
        </w:tc>
        <w:tc>
          <w:tcPr>
            <w:tcW w:w="3858" w:type="dxa"/>
          </w:tcPr>
          <w:p w:rsidR="00A67679" w:rsidRDefault="00A67679" w:rsidP="00A67679">
            <w:pPr>
              <w:jc w:val="center"/>
              <w:rPr>
                <w:rFonts w:ascii="Arial" w:hAnsi="Arial" w:cs="Arial"/>
                <w:sz w:val="24"/>
                <w:szCs w:val="24"/>
              </w:rPr>
            </w:pPr>
            <w:r>
              <w:rPr>
                <w:rFonts w:ascii="Arial" w:hAnsi="Arial" w:cs="Arial"/>
                <w:sz w:val="24"/>
                <w:szCs w:val="24"/>
              </w:rPr>
              <w:t>Selective</w:t>
            </w:r>
          </w:p>
        </w:tc>
        <w:tc>
          <w:tcPr>
            <w:tcW w:w="3858" w:type="dxa"/>
          </w:tcPr>
          <w:p w:rsidR="00A67679" w:rsidRDefault="00A67679" w:rsidP="00A67679">
            <w:pPr>
              <w:jc w:val="center"/>
              <w:rPr>
                <w:rFonts w:ascii="Arial" w:hAnsi="Arial" w:cs="Arial"/>
                <w:sz w:val="24"/>
                <w:szCs w:val="24"/>
              </w:rPr>
            </w:pPr>
            <w:r>
              <w:rPr>
                <w:rFonts w:ascii="Arial" w:hAnsi="Arial" w:cs="Arial"/>
                <w:sz w:val="24"/>
                <w:szCs w:val="24"/>
              </w:rPr>
              <w:t>Divided</w:t>
            </w:r>
          </w:p>
        </w:tc>
      </w:tr>
      <w:tr w:rsidR="00A67679" w:rsidTr="00A67679">
        <w:trPr>
          <w:trHeight w:val="1932"/>
        </w:trPr>
        <w:tc>
          <w:tcPr>
            <w:tcW w:w="1526" w:type="dxa"/>
            <w:vAlign w:val="center"/>
          </w:tcPr>
          <w:p w:rsidR="00A67679" w:rsidRPr="00416061" w:rsidRDefault="00A67679" w:rsidP="00A67679">
            <w:pPr>
              <w:rPr>
                <w:rFonts w:ascii="Arial" w:eastAsia="Times New Roman" w:hAnsi="Arial" w:cs="Arial"/>
                <w:lang w:eastAsia="en-GB"/>
              </w:rPr>
            </w:pPr>
            <w:r w:rsidRPr="00416061">
              <w:rPr>
                <w:rFonts w:ascii="Arial" w:eastAsia="Times New Roman" w:hAnsi="Arial" w:cs="Arial"/>
                <w:lang w:eastAsia="en-GB"/>
              </w:rPr>
              <w:t>laboratory or field experiment</w:t>
            </w:r>
          </w:p>
          <w:p w:rsidR="00A67679" w:rsidRDefault="00A67679" w:rsidP="00A67679">
            <w:pPr>
              <w:rPr>
                <w:rFonts w:ascii="Arial" w:hAnsi="Arial" w:cs="Arial"/>
                <w:sz w:val="24"/>
                <w:szCs w:val="24"/>
              </w:rPr>
            </w:pPr>
          </w:p>
        </w:tc>
        <w:tc>
          <w:tcPr>
            <w:tcW w:w="3858" w:type="dxa"/>
          </w:tcPr>
          <w:p w:rsidR="00A67679" w:rsidRPr="00A67679" w:rsidRDefault="00A67679" w:rsidP="00A67679">
            <w:pPr>
              <w:rPr>
                <w:rFonts w:ascii="Arial" w:hAnsi="Arial" w:cs="Arial"/>
                <w:sz w:val="28"/>
                <w:szCs w:val="24"/>
              </w:rPr>
            </w:pPr>
          </w:p>
          <w:p w:rsidR="00A67679" w:rsidRPr="00A67679" w:rsidRDefault="00A67679" w:rsidP="00A67679">
            <w:pPr>
              <w:rPr>
                <w:rFonts w:ascii="Arial" w:hAnsi="Arial" w:cs="Arial"/>
                <w:sz w:val="28"/>
                <w:szCs w:val="24"/>
              </w:rPr>
            </w:pPr>
          </w:p>
          <w:p w:rsidR="00A67679" w:rsidRPr="00A67679" w:rsidRDefault="00A67679" w:rsidP="00A67679">
            <w:pPr>
              <w:rPr>
                <w:rFonts w:ascii="Arial" w:hAnsi="Arial" w:cs="Arial"/>
                <w:sz w:val="28"/>
                <w:szCs w:val="24"/>
              </w:rPr>
            </w:pPr>
          </w:p>
          <w:p w:rsidR="00A67679" w:rsidRPr="00A67679" w:rsidRDefault="00A67679" w:rsidP="00A67679">
            <w:pPr>
              <w:rPr>
                <w:rFonts w:ascii="Arial" w:hAnsi="Arial" w:cs="Arial"/>
                <w:sz w:val="28"/>
                <w:szCs w:val="24"/>
              </w:rPr>
            </w:pPr>
          </w:p>
          <w:p w:rsidR="00A67679" w:rsidRPr="00A67679" w:rsidRDefault="00A67679" w:rsidP="00A67679">
            <w:pPr>
              <w:rPr>
                <w:rFonts w:ascii="Arial" w:hAnsi="Arial" w:cs="Arial"/>
                <w:sz w:val="28"/>
                <w:szCs w:val="24"/>
              </w:rPr>
            </w:pPr>
          </w:p>
          <w:p w:rsidR="00A67679" w:rsidRPr="00A67679" w:rsidRDefault="00A67679" w:rsidP="00A67679">
            <w:pPr>
              <w:rPr>
                <w:rFonts w:ascii="Arial" w:hAnsi="Arial" w:cs="Arial"/>
                <w:sz w:val="28"/>
                <w:szCs w:val="24"/>
              </w:rPr>
            </w:pPr>
          </w:p>
        </w:tc>
        <w:tc>
          <w:tcPr>
            <w:tcW w:w="3858" w:type="dxa"/>
          </w:tcPr>
          <w:p w:rsidR="00A67679" w:rsidRDefault="00A67679" w:rsidP="00A67679">
            <w:pPr>
              <w:rPr>
                <w:rFonts w:ascii="Arial" w:hAnsi="Arial" w:cs="Arial"/>
                <w:sz w:val="24"/>
                <w:szCs w:val="24"/>
              </w:rPr>
            </w:pPr>
          </w:p>
        </w:tc>
      </w:tr>
      <w:tr w:rsidR="00A67679" w:rsidTr="00A67679">
        <w:trPr>
          <w:trHeight w:val="1932"/>
        </w:trPr>
        <w:tc>
          <w:tcPr>
            <w:tcW w:w="1526" w:type="dxa"/>
            <w:vAlign w:val="center"/>
          </w:tcPr>
          <w:p w:rsidR="00A67679" w:rsidRPr="00416061" w:rsidRDefault="00A67679" w:rsidP="00A67679">
            <w:pPr>
              <w:rPr>
                <w:rFonts w:ascii="Arial" w:eastAsia="Times New Roman" w:hAnsi="Arial" w:cs="Arial"/>
                <w:lang w:eastAsia="en-GB"/>
              </w:rPr>
            </w:pPr>
            <w:r w:rsidRPr="00416061">
              <w:rPr>
                <w:rFonts w:ascii="Arial" w:eastAsia="Times New Roman" w:hAnsi="Arial" w:cs="Arial"/>
                <w:lang w:eastAsia="en-GB"/>
              </w:rPr>
              <w:t xml:space="preserve">volunteer or opportunity sampling </w:t>
            </w:r>
          </w:p>
          <w:p w:rsidR="00A67679" w:rsidRDefault="00A67679" w:rsidP="00A67679">
            <w:pPr>
              <w:rPr>
                <w:rFonts w:ascii="Arial" w:hAnsi="Arial" w:cs="Arial"/>
                <w:sz w:val="24"/>
                <w:szCs w:val="24"/>
              </w:rPr>
            </w:pPr>
          </w:p>
        </w:tc>
        <w:tc>
          <w:tcPr>
            <w:tcW w:w="3858" w:type="dxa"/>
          </w:tcPr>
          <w:p w:rsidR="00A67679" w:rsidRPr="00A67679" w:rsidRDefault="00A67679" w:rsidP="00A67679">
            <w:pPr>
              <w:rPr>
                <w:rFonts w:ascii="Arial" w:hAnsi="Arial" w:cs="Arial"/>
                <w:sz w:val="28"/>
                <w:szCs w:val="24"/>
              </w:rPr>
            </w:pPr>
          </w:p>
        </w:tc>
        <w:tc>
          <w:tcPr>
            <w:tcW w:w="3858" w:type="dxa"/>
          </w:tcPr>
          <w:p w:rsidR="00A67679" w:rsidRDefault="00A67679" w:rsidP="00A67679">
            <w:pPr>
              <w:rPr>
                <w:rFonts w:ascii="Arial" w:hAnsi="Arial" w:cs="Arial"/>
                <w:sz w:val="24"/>
                <w:szCs w:val="24"/>
              </w:rPr>
            </w:pPr>
          </w:p>
        </w:tc>
      </w:tr>
      <w:tr w:rsidR="00A67679" w:rsidTr="00A67679">
        <w:trPr>
          <w:trHeight w:val="1932"/>
        </w:trPr>
        <w:tc>
          <w:tcPr>
            <w:tcW w:w="1526" w:type="dxa"/>
            <w:vAlign w:val="center"/>
          </w:tcPr>
          <w:p w:rsidR="00A67679" w:rsidRPr="00416061" w:rsidRDefault="00A67679" w:rsidP="00A67679">
            <w:pPr>
              <w:rPr>
                <w:rFonts w:ascii="Arial" w:eastAsia="Times New Roman" w:hAnsi="Arial" w:cs="Arial"/>
                <w:lang w:eastAsia="en-GB"/>
              </w:rPr>
            </w:pPr>
            <w:r w:rsidRPr="00416061">
              <w:rPr>
                <w:rFonts w:ascii="Arial" w:eastAsia="Times New Roman" w:hAnsi="Arial" w:cs="Arial"/>
                <w:lang w:eastAsia="en-GB"/>
              </w:rPr>
              <w:t>Independent or repeated measures</w:t>
            </w:r>
          </w:p>
          <w:p w:rsidR="00A67679" w:rsidRDefault="00A67679" w:rsidP="00A67679">
            <w:pPr>
              <w:rPr>
                <w:rFonts w:ascii="Arial" w:hAnsi="Arial" w:cs="Arial"/>
                <w:sz w:val="24"/>
                <w:szCs w:val="24"/>
              </w:rPr>
            </w:pPr>
          </w:p>
        </w:tc>
        <w:tc>
          <w:tcPr>
            <w:tcW w:w="3858" w:type="dxa"/>
          </w:tcPr>
          <w:p w:rsidR="00A67679" w:rsidRPr="00A67679" w:rsidRDefault="00A67679" w:rsidP="00A67679">
            <w:pPr>
              <w:rPr>
                <w:rFonts w:ascii="Arial" w:hAnsi="Arial" w:cs="Arial"/>
                <w:sz w:val="32"/>
                <w:szCs w:val="24"/>
              </w:rPr>
            </w:pPr>
          </w:p>
        </w:tc>
        <w:tc>
          <w:tcPr>
            <w:tcW w:w="3858" w:type="dxa"/>
          </w:tcPr>
          <w:p w:rsidR="00A67679" w:rsidRDefault="00A67679" w:rsidP="00A67679">
            <w:pPr>
              <w:rPr>
                <w:rFonts w:ascii="Arial" w:hAnsi="Arial" w:cs="Arial"/>
                <w:sz w:val="24"/>
                <w:szCs w:val="24"/>
              </w:rPr>
            </w:pPr>
          </w:p>
        </w:tc>
      </w:tr>
      <w:tr w:rsidR="00A67679" w:rsidTr="00A67679">
        <w:trPr>
          <w:trHeight w:val="1932"/>
        </w:trPr>
        <w:tc>
          <w:tcPr>
            <w:tcW w:w="1526" w:type="dxa"/>
            <w:vAlign w:val="center"/>
          </w:tcPr>
          <w:p w:rsidR="00A67679" w:rsidRPr="00416061" w:rsidRDefault="00A67679" w:rsidP="00A67679">
            <w:pPr>
              <w:rPr>
                <w:rFonts w:ascii="Arial" w:eastAsia="Times New Roman" w:hAnsi="Arial" w:cs="Arial"/>
                <w:lang w:eastAsia="en-GB"/>
              </w:rPr>
            </w:pPr>
            <w:r>
              <w:rPr>
                <w:rFonts w:ascii="Arial" w:eastAsia="Times New Roman" w:hAnsi="Arial" w:cs="Arial"/>
                <w:lang w:eastAsia="en-GB"/>
              </w:rPr>
              <w:t>Materials you would use</w:t>
            </w:r>
          </w:p>
        </w:tc>
        <w:tc>
          <w:tcPr>
            <w:tcW w:w="3858" w:type="dxa"/>
          </w:tcPr>
          <w:p w:rsidR="00A67679" w:rsidRPr="00A67679" w:rsidRDefault="00A67679" w:rsidP="00A67679">
            <w:pPr>
              <w:rPr>
                <w:rFonts w:ascii="Arial" w:hAnsi="Arial" w:cs="Arial"/>
                <w:sz w:val="32"/>
                <w:szCs w:val="24"/>
              </w:rPr>
            </w:pPr>
          </w:p>
        </w:tc>
        <w:tc>
          <w:tcPr>
            <w:tcW w:w="3858" w:type="dxa"/>
          </w:tcPr>
          <w:p w:rsidR="00A67679" w:rsidRDefault="00A67679" w:rsidP="00A67679">
            <w:pPr>
              <w:rPr>
                <w:rFonts w:ascii="Arial" w:hAnsi="Arial" w:cs="Arial"/>
                <w:sz w:val="24"/>
                <w:szCs w:val="24"/>
              </w:rPr>
            </w:pPr>
          </w:p>
        </w:tc>
      </w:tr>
      <w:tr w:rsidR="00A67679" w:rsidTr="00A67679">
        <w:trPr>
          <w:trHeight w:val="1932"/>
        </w:trPr>
        <w:tc>
          <w:tcPr>
            <w:tcW w:w="1526" w:type="dxa"/>
            <w:vAlign w:val="center"/>
          </w:tcPr>
          <w:p w:rsidR="00A67679" w:rsidRDefault="00A67679" w:rsidP="00A67679">
            <w:pPr>
              <w:rPr>
                <w:rFonts w:ascii="Arial" w:eastAsia="Times New Roman" w:hAnsi="Arial" w:cs="Arial"/>
                <w:lang w:eastAsia="en-GB"/>
              </w:rPr>
            </w:pPr>
            <w:r>
              <w:rPr>
                <w:rFonts w:ascii="Arial" w:eastAsia="Times New Roman" w:hAnsi="Arial" w:cs="Arial"/>
                <w:lang w:eastAsia="en-GB"/>
              </w:rPr>
              <w:t>Procedure</w:t>
            </w:r>
          </w:p>
        </w:tc>
        <w:tc>
          <w:tcPr>
            <w:tcW w:w="3858" w:type="dxa"/>
          </w:tcPr>
          <w:p w:rsidR="00A67679" w:rsidRPr="00A67679" w:rsidRDefault="00A67679" w:rsidP="00A67679">
            <w:pPr>
              <w:rPr>
                <w:rFonts w:ascii="Arial" w:hAnsi="Arial" w:cs="Arial"/>
                <w:sz w:val="32"/>
                <w:szCs w:val="24"/>
              </w:rPr>
            </w:pPr>
          </w:p>
        </w:tc>
        <w:tc>
          <w:tcPr>
            <w:tcW w:w="3858" w:type="dxa"/>
          </w:tcPr>
          <w:p w:rsidR="00A67679" w:rsidRDefault="00A67679" w:rsidP="00A67679">
            <w:pPr>
              <w:rPr>
                <w:rFonts w:ascii="Arial" w:hAnsi="Arial" w:cs="Arial"/>
                <w:sz w:val="24"/>
                <w:szCs w:val="24"/>
              </w:rPr>
            </w:pPr>
          </w:p>
        </w:tc>
      </w:tr>
    </w:tbl>
    <w:p w:rsidR="008D6385" w:rsidRPr="008F49E9" w:rsidRDefault="008D6385" w:rsidP="008F49E9">
      <w:pPr>
        <w:jc w:val="center"/>
        <w:rPr>
          <w:rFonts w:ascii="Arial" w:hAnsi="Arial" w:cs="Arial"/>
          <w:b/>
          <w:sz w:val="24"/>
          <w:szCs w:val="24"/>
        </w:rPr>
      </w:pPr>
      <w:r w:rsidRPr="008F49E9">
        <w:rPr>
          <w:rFonts w:ascii="Arial" w:hAnsi="Arial" w:cs="Arial"/>
          <w:b/>
          <w:sz w:val="24"/>
          <w:szCs w:val="24"/>
        </w:rPr>
        <w:t>Moray: Evaluation</w:t>
      </w:r>
    </w:p>
    <w:p w:rsidR="008D6385" w:rsidRPr="00201432" w:rsidRDefault="008D6385" w:rsidP="008F49E9">
      <w:pPr>
        <w:rPr>
          <w:rFonts w:ascii="Arial" w:hAnsi="Arial" w:cs="Arial"/>
          <w:szCs w:val="24"/>
        </w:rPr>
      </w:pPr>
      <w:r w:rsidRPr="00201432">
        <w:rPr>
          <w:rFonts w:ascii="Arial" w:hAnsi="Arial" w:cs="Arial"/>
          <w:b/>
          <w:szCs w:val="24"/>
        </w:rPr>
        <w:t>Research method</w:t>
      </w:r>
      <w:r w:rsidRPr="00201432">
        <w:rPr>
          <w:rFonts w:ascii="Arial" w:hAnsi="Arial" w:cs="Arial"/>
          <w:szCs w:val="24"/>
        </w:rPr>
        <w:t xml:space="preserve">: The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 xml:space="preserve">conditions and the </w:t>
      </w:r>
    </w:p>
    <w:p w:rsidR="00201432" w:rsidRDefault="008D6385" w:rsidP="008F49E9">
      <w:pPr>
        <w:rPr>
          <w:rFonts w:ascii="Arial" w:hAnsi="Arial" w:cs="Arial"/>
          <w:szCs w:val="24"/>
        </w:rPr>
      </w:pP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t xml:space="preserve"> </w:t>
      </w:r>
      <w:proofErr w:type="gramStart"/>
      <w:r w:rsidRPr="00201432">
        <w:rPr>
          <w:rFonts w:ascii="Arial" w:hAnsi="Arial" w:cs="Arial"/>
          <w:szCs w:val="24"/>
        </w:rPr>
        <w:t>that</w:t>
      </w:r>
      <w:proofErr w:type="gramEnd"/>
      <w:r w:rsidRPr="00201432">
        <w:rPr>
          <w:rFonts w:ascii="Arial" w:hAnsi="Arial" w:cs="Arial"/>
          <w:szCs w:val="24"/>
        </w:rPr>
        <w:t xml:space="preserve"> Moray created were highly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 xml:space="preserve">in a laboratory, therefore showing high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validity. However, due to the nature of the study and the sample, responses may have been a result of</w:t>
      </w:r>
      <w:r w:rsidR="00201432" w:rsidRPr="00201432">
        <w:rPr>
          <w:rFonts w:ascii="Arial" w:hAnsi="Arial" w:cs="Arial"/>
          <w:szCs w:val="24"/>
        </w:rPr>
        <w:t xml:space="preserve">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characteristics. Furthermore, listening to sounds through headphones and being asked to block out or</w:t>
      </w:r>
    </w:p>
    <w:p w:rsidR="008D6385" w:rsidRPr="00201432" w:rsidRDefault="008D6385" w:rsidP="008F49E9">
      <w:pPr>
        <w:rPr>
          <w:rFonts w:ascii="Arial" w:hAnsi="Arial" w:cs="Arial"/>
          <w:szCs w:val="24"/>
        </w:rPr>
      </w:pPr>
      <w:r w:rsidRPr="00201432">
        <w:rPr>
          <w:rFonts w:ascii="Arial" w:hAnsi="Arial" w:cs="Arial"/>
          <w:szCs w:val="24"/>
        </w:rPr>
        <w:t xml:space="preserve">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proofErr w:type="gramStart"/>
      <w:r w:rsidRPr="00201432">
        <w:rPr>
          <w:rFonts w:ascii="Arial" w:hAnsi="Arial" w:cs="Arial"/>
          <w:szCs w:val="24"/>
        </w:rPr>
        <w:t>the</w:t>
      </w:r>
      <w:proofErr w:type="gramEnd"/>
      <w:r w:rsidRPr="00201432">
        <w:rPr>
          <w:rFonts w:ascii="Arial" w:hAnsi="Arial" w:cs="Arial"/>
          <w:szCs w:val="24"/>
        </w:rPr>
        <w:t xml:space="preserve"> noises is extremely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and not true to real life; therefore, the study lacks ecological validity.</w:t>
      </w:r>
    </w:p>
    <w:p w:rsidR="008D6385" w:rsidRPr="00201432" w:rsidRDefault="008D6385" w:rsidP="008F49E9">
      <w:pPr>
        <w:rPr>
          <w:rFonts w:ascii="Arial" w:hAnsi="Arial" w:cs="Arial"/>
          <w:szCs w:val="24"/>
        </w:rPr>
      </w:pPr>
    </w:p>
    <w:p w:rsidR="008D6385" w:rsidRPr="00201432" w:rsidRDefault="008D6385" w:rsidP="008F49E9">
      <w:pPr>
        <w:rPr>
          <w:rFonts w:ascii="Arial" w:hAnsi="Arial" w:cs="Arial"/>
          <w:szCs w:val="24"/>
        </w:rPr>
      </w:pPr>
      <w:r w:rsidRPr="00201432">
        <w:rPr>
          <w:rFonts w:ascii="Arial" w:hAnsi="Arial" w:cs="Arial"/>
          <w:b/>
          <w:szCs w:val="24"/>
        </w:rPr>
        <w:t>Reliability</w:t>
      </w:r>
      <w:r w:rsidRPr="00201432">
        <w:rPr>
          <w:rFonts w:ascii="Arial" w:hAnsi="Arial" w:cs="Arial"/>
          <w:szCs w:val="24"/>
        </w:rPr>
        <w:t xml:space="preserve">: The procedures of the study, including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 xml:space="preserve">given to participants, are highly standardised which allows the study to be easily </w:t>
      </w:r>
      <w:r w:rsidRPr="00201432">
        <w:rPr>
          <w:rFonts w:ascii="Arial" w:hAnsi="Arial" w:cs="Arial"/>
          <w:szCs w:val="24"/>
          <w:u w:val="single"/>
        </w:rPr>
        <w:tab/>
      </w:r>
      <w:r w:rsidR="00201432" w:rsidRPr="00201432">
        <w:rPr>
          <w:rFonts w:ascii="Arial" w:hAnsi="Arial" w:cs="Arial"/>
          <w:szCs w:val="24"/>
          <w:u w:val="single"/>
        </w:rPr>
        <w:tab/>
      </w:r>
      <w:r w:rsidR="00201432" w:rsidRPr="00201432">
        <w:rPr>
          <w:rFonts w:ascii="Arial" w:hAnsi="Arial" w:cs="Arial"/>
          <w:szCs w:val="24"/>
          <w:u w:val="single"/>
        </w:rPr>
        <w:tab/>
      </w:r>
      <w:r w:rsidR="00201432" w:rsidRPr="00201432">
        <w:rPr>
          <w:rFonts w:ascii="Arial" w:hAnsi="Arial" w:cs="Arial"/>
          <w:szCs w:val="24"/>
          <w:u w:val="single"/>
        </w:rPr>
        <w:tab/>
        <w:t xml:space="preserve"> </w:t>
      </w:r>
      <w:r w:rsidRPr="00201432">
        <w:rPr>
          <w:rFonts w:ascii="Arial" w:hAnsi="Arial" w:cs="Arial"/>
          <w:szCs w:val="24"/>
        </w:rPr>
        <w:t>and to check for the reliability of the findings.</w:t>
      </w:r>
    </w:p>
    <w:p w:rsidR="008D6385" w:rsidRPr="00201432" w:rsidRDefault="008D6385" w:rsidP="008F49E9">
      <w:pPr>
        <w:rPr>
          <w:rFonts w:ascii="Arial" w:hAnsi="Arial" w:cs="Arial"/>
          <w:szCs w:val="24"/>
        </w:rPr>
      </w:pPr>
    </w:p>
    <w:p w:rsidR="008D6385" w:rsidRPr="00201432" w:rsidRDefault="008D6385" w:rsidP="008F49E9">
      <w:pPr>
        <w:rPr>
          <w:rFonts w:ascii="Arial" w:hAnsi="Arial" w:cs="Arial"/>
          <w:szCs w:val="24"/>
        </w:rPr>
      </w:pPr>
      <w:r w:rsidRPr="00201432">
        <w:rPr>
          <w:rFonts w:ascii="Arial" w:hAnsi="Arial" w:cs="Arial"/>
          <w:b/>
          <w:szCs w:val="24"/>
        </w:rPr>
        <w:t>Sampling bias</w:t>
      </w:r>
      <w:r w:rsidRPr="00201432">
        <w:rPr>
          <w:rFonts w:ascii="Arial" w:hAnsi="Arial" w:cs="Arial"/>
          <w:szCs w:val="24"/>
        </w:rPr>
        <w:t>: As with many psychology studies, University students took part (as well as research workers). This sample is easily</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 xml:space="preserve">, so saves time and money on obtaining participants. However, the sample is not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rPr>
        <w:t xml:space="preserve">of everyone, as students and research workers are likely to have higher </w:t>
      </w:r>
      <w:r w:rsidRPr="00201432">
        <w:rPr>
          <w:rFonts w:ascii="Arial" w:hAnsi="Arial" w:cs="Arial"/>
          <w:szCs w:val="24"/>
          <w:u w:val="single"/>
        </w:rPr>
        <w:tab/>
      </w:r>
      <w:r w:rsidRPr="00201432">
        <w:rPr>
          <w:rFonts w:ascii="Arial" w:hAnsi="Arial" w:cs="Arial"/>
          <w:szCs w:val="24"/>
          <w:u w:val="single"/>
        </w:rPr>
        <w:tab/>
      </w:r>
      <w:r w:rsidRPr="00201432">
        <w:rPr>
          <w:rFonts w:ascii="Arial" w:hAnsi="Arial" w:cs="Arial"/>
          <w:szCs w:val="24"/>
          <w:u w:val="single"/>
        </w:rPr>
        <w:tab/>
      </w:r>
      <w:r w:rsidR="00201432">
        <w:rPr>
          <w:rFonts w:ascii="Arial" w:hAnsi="Arial" w:cs="Arial"/>
          <w:szCs w:val="24"/>
          <w:u w:val="single"/>
        </w:rPr>
        <w:t xml:space="preserve"> </w:t>
      </w:r>
      <w:r w:rsidRPr="00201432">
        <w:rPr>
          <w:rFonts w:ascii="Arial" w:hAnsi="Arial" w:cs="Arial"/>
          <w:szCs w:val="24"/>
        </w:rPr>
        <w:t>abilities and may perform better on attention tasks. Therefore the study lacks population validity.</w:t>
      </w:r>
    </w:p>
    <w:p w:rsidR="008D6385" w:rsidRPr="008F49E9" w:rsidRDefault="008D6385" w:rsidP="008F49E9">
      <w:pPr>
        <w:rPr>
          <w:rFonts w:ascii="Arial" w:hAnsi="Arial" w:cs="Arial"/>
          <w:sz w:val="24"/>
          <w:szCs w:val="24"/>
        </w:rPr>
      </w:pPr>
    </w:p>
    <w:p w:rsidR="00201432" w:rsidRDefault="00201432" w:rsidP="008F49E9">
      <w:pPr>
        <w:rPr>
          <w:rFonts w:ascii="Arial" w:hAnsi="Arial" w:cs="Arial"/>
          <w:sz w:val="24"/>
          <w:szCs w:val="24"/>
        </w:rPr>
        <w:sectPr w:rsidR="00201432">
          <w:headerReference w:type="default" r:id="rId13"/>
          <w:footerReference w:type="default" r:id="rId14"/>
          <w:pgSz w:w="11906" w:h="16838"/>
          <w:pgMar w:top="1440" w:right="1440" w:bottom="1440" w:left="1440" w:header="708" w:footer="708" w:gutter="0"/>
          <w:cols w:space="708"/>
          <w:docGrid w:linePitch="360"/>
        </w:sectPr>
      </w:pPr>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accessible</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artificial</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cognitive</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controlled</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demand</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experimental</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instructions</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internal</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procedures</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replicated</w:t>
      </w:r>
      <w:proofErr w:type="gramEnd"/>
    </w:p>
    <w:p w:rsidR="00D073AD" w:rsidRPr="008F49E9" w:rsidRDefault="00D073AD" w:rsidP="008F49E9">
      <w:pPr>
        <w:rPr>
          <w:rFonts w:ascii="Arial" w:hAnsi="Arial" w:cs="Arial"/>
          <w:sz w:val="24"/>
          <w:szCs w:val="24"/>
        </w:rPr>
      </w:pPr>
      <w:proofErr w:type="gramStart"/>
      <w:r w:rsidRPr="008F49E9">
        <w:rPr>
          <w:rFonts w:ascii="Arial" w:hAnsi="Arial" w:cs="Arial"/>
          <w:sz w:val="24"/>
          <w:szCs w:val="24"/>
        </w:rPr>
        <w:t>representative</w:t>
      </w:r>
      <w:proofErr w:type="gramEnd"/>
    </w:p>
    <w:p w:rsidR="00D073AD" w:rsidRDefault="00D073AD" w:rsidP="008F49E9">
      <w:pPr>
        <w:rPr>
          <w:rFonts w:ascii="Arial" w:hAnsi="Arial" w:cs="Arial"/>
          <w:sz w:val="24"/>
          <w:szCs w:val="24"/>
        </w:rPr>
      </w:pPr>
      <w:proofErr w:type="gramStart"/>
      <w:r w:rsidRPr="008F49E9">
        <w:rPr>
          <w:rFonts w:ascii="Arial" w:hAnsi="Arial" w:cs="Arial"/>
          <w:sz w:val="24"/>
          <w:szCs w:val="24"/>
        </w:rPr>
        <w:t>shadow</w:t>
      </w:r>
      <w:proofErr w:type="gramEnd"/>
    </w:p>
    <w:p w:rsidR="00201432" w:rsidRDefault="00201432" w:rsidP="008F49E9">
      <w:pPr>
        <w:rPr>
          <w:rFonts w:ascii="Arial" w:hAnsi="Arial" w:cs="Arial"/>
          <w:sz w:val="24"/>
          <w:szCs w:val="24"/>
        </w:rPr>
        <w:sectPr w:rsidR="00201432" w:rsidSect="00201432">
          <w:type w:val="continuous"/>
          <w:pgSz w:w="11906" w:h="16838"/>
          <w:pgMar w:top="1440" w:right="1440" w:bottom="1440" w:left="1440" w:header="708" w:footer="708" w:gutter="0"/>
          <w:cols w:num="3" w:space="708"/>
          <w:docGrid w:linePitch="360"/>
        </w:sectPr>
      </w:pPr>
    </w:p>
    <w:p w:rsidR="00201432" w:rsidRDefault="00201432" w:rsidP="008F49E9">
      <w:pPr>
        <w:rPr>
          <w:rFonts w:ascii="Arial" w:hAnsi="Arial" w:cs="Arial"/>
          <w:sz w:val="24"/>
          <w:szCs w:val="24"/>
        </w:rPr>
      </w:pPr>
    </w:p>
    <w:p w:rsidR="00201432" w:rsidRPr="00201432" w:rsidRDefault="00201432" w:rsidP="00201432">
      <w:pPr>
        <w:pStyle w:val="Default"/>
        <w:pBdr>
          <w:top w:val="single" w:sz="4" w:space="1" w:color="auto"/>
          <w:left w:val="single" w:sz="4" w:space="4" w:color="auto"/>
          <w:bottom w:val="single" w:sz="4" w:space="1" w:color="auto"/>
          <w:right w:val="single" w:sz="4" w:space="4" w:color="auto"/>
        </w:pBdr>
        <w:jc w:val="center"/>
        <w:rPr>
          <w:color w:val="auto"/>
        </w:rPr>
      </w:pPr>
      <w:r w:rsidRPr="00201432">
        <w:rPr>
          <w:noProof/>
          <w:lang w:eastAsia="en-GB"/>
        </w:rPr>
        <w:drawing>
          <wp:anchor distT="0" distB="0" distL="114300" distR="114300" simplePos="0" relativeHeight="251668480" behindDoc="0" locked="0" layoutInCell="1" allowOverlap="1" wp14:anchorId="485C6A76" wp14:editId="1C6D0E28">
            <wp:simplePos x="0" y="0"/>
            <wp:positionH relativeFrom="column">
              <wp:posOffset>4994910</wp:posOffset>
            </wp:positionH>
            <wp:positionV relativeFrom="paragraph">
              <wp:posOffset>98425</wp:posOffset>
            </wp:positionV>
            <wp:extent cx="1323340" cy="7594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340" cy="759460"/>
                    </a:xfrm>
                    <a:prstGeom prst="rect">
                      <a:avLst/>
                    </a:prstGeom>
                    <a:noFill/>
                  </pic:spPr>
                </pic:pic>
              </a:graphicData>
            </a:graphic>
            <wp14:sizeRelH relativeFrom="page">
              <wp14:pctWidth>0</wp14:pctWidth>
            </wp14:sizeRelH>
            <wp14:sizeRelV relativeFrom="page">
              <wp14:pctHeight>0</wp14:pctHeight>
            </wp14:sizeRelV>
          </wp:anchor>
        </w:drawing>
      </w:r>
      <w:r w:rsidRPr="00201432">
        <w:rPr>
          <w:color w:val="auto"/>
        </w:rPr>
        <w:t xml:space="preserve">Creating a </w:t>
      </w:r>
      <w:proofErr w:type="spellStart"/>
      <w:r w:rsidRPr="00201432">
        <w:rPr>
          <w:color w:val="auto"/>
        </w:rPr>
        <w:t>Kahoot</w:t>
      </w:r>
      <w:proofErr w:type="spellEnd"/>
      <w:r w:rsidRPr="00201432">
        <w:rPr>
          <w:color w:val="auto"/>
        </w:rPr>
        <w:t>: Moray</w:t>
      </w:r>
    </w:p>
    <w:p w:rsidR="00201432" w:rsidRPr="00201432" w:rsidRDefault="00201432" w:rsidP="00201432">
      <w:pPr>
        <w:pStyle w:val="Default"/>
        <w:pBdr>
          <w:top w:val="single" w:sz="4" w:space="1" w:color="auto"/>
          <w:left w:val="single" w:sz="4" w:space="4" w:color="auto"/>
          <w:bottom w:val="single" w:sz="4" w:space="1" w:color="auto"/>
          <w:right w:val="single" w:sz="4" w:space="4" w:color="auto"/>
        </w:pBdr>
        <w:jc w:val="center"/>
        <w:rPr>
          <w:color w:val="auto"/>
        </w:rPr>
      </w:pPr>
      <w:r w:rsidRPr="00201432">
        <w:t xml:space="preserve">Write </w:t>
      </w:r>
      <w:r>
        <w:t>2</w:t>
      </w:r>
      <w:r w:rsidRPr="00201432">
        <w:t xml:space="preserve"> multiple choice questions each with 4 answers on Moray’s study.</w:t>
      </w:r>
    </w:p>
    <w:p w:rsidR="00201432" w:rsidRDefault="00201432" w:rsidP="00201432">
      <w:pPr>
        <w:rPr>
          <w:rFonts w:ascii="Arial" w:hAnsi="Arial" w:cs="Arial"/>
          <w:sz w:val="32"/>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Question </w:t>
      </w:r>
      <w:proofErr w:type="gramStart"/>
      <w:r>
        <w:rPr>
          <w:rFonts w:ascii="Arial" w:hAnsi="Arial" w:cs="Arial"/>
          <w:sz w:val="24"/>
          <w:szCs w:val="24"/>
        </w:rPr>
        <w:t>1  _</w:t>
      </w:r>
      <w:proofErr w:type="gramEnd"/>
      <w:r>
        <w:rPr>
          <w:rFonts w:ascii="Arial" w:hAnsi="Arial" w:cs="Arial"/>
          <w:sz w:val="24"/>
          <w:szCs w:val="24"/>
        </w:rPr>
        <w:t>_____________________________________________________________________________________________________________________________________</w:t>
      </w: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Answer choices</w:t>
      </w:r>
    </w:p>
    <w:p w:rsidR="00201432" w:rsidRDefault="00201432" w:rsidP="00201432">
      <w:pPr>
        <w:pStyle w:val="ListParagraph"/>
        <w:numPr>
          <w:ilvl w:val="0"/>
          <w:numId w:val="15"/>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5"/>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5"/>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5"/>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The correct answer is _________________________________________________</w:t>
      </w: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Question 2 ______________________________________________________________________________________________________________________________________</w:t>
      </w: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Answer choices</w:t>
      </w:r>
    </w:p>
    <w:p w:rsidR="00201432" w:rsidRDefault="00201432" w:rsidP="00201432">
      <w:pPr>
        <w:pStyle w:val="ListParagraph"/>
        <w:numPr>
          <w:ilvl w:val="0"/>
          <w:numId w:val="18"/>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8"/>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8"/>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Style w:val="ListParagraph"/>
        <w:numPr>
          <w:ilvl w:val="0"/>
          <w:numId w:val="18"/>
        </w:num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________________________________________________________________</w:t>
      </w: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p>
    <w:p w:rsidR="00201432" w:rsidRDefault="00201432" w:rsidP="00201432">
      <w:pPr>
        <w:pBdr>
          <w:top w:val="single" w:sz="4" w:space="1" w:color="auto"/>
          <w:left w:val="single" w:sz="4" w:space="2" w:color="auto"/>
          <w:bottom w:val="single" w:sz="4" w:space="1" w:color="auto"/>
          <w:right w:val="single" w:sz="4" w:space="4" w:color="auto"/>
        </w:pBdr>
        <w:rPr>
          <w:rFonts w:ascii="Arial" w:hAnsi="Arial" w:cs="Arial"/>
          <w:sz w:val="24"/>
          <w:szCs w:val="24"/>
        </w:rPr>
      </w:pPr>
      <w:r>
        <w:rPr>
          <w:rFonts w:ascii="Arial" w:hAnsi="Arial" w:cs="Arial"/>
          <w:sz w:val="24"/>
          <w:szCs w:val="24"/>
        </w:rPr>
        <w:t>The correct answer is _________________________________________________</w:t>
      </w:r>
    </w:p>
    <w:p w:rsidR="008D3488" w:rsidRPr="008D3488" w:rsidRDefault="008D3488" w:rsidP="008D3488">
      <w:pPr>
        <w:jc w:val="center"/>
        <w:rPr>
          <w:rFonts w:ascii="Arial" w:hAnsi="Arial" w:cs="Arial"/>
          <w:sz w:val="40"/>
          <w:szCs w:val="24"/>
        </w:rPr>
      </w:pPr>
      <w:r w:rsidRPr="008D3488">
        <w:rPr>
          <w:rFonts w:ascii="Arial" w:hAnsi="Arial" w:cs="Arial"/>
          <w:sz w:val="40"/>
          <w:szCs w:val="24"/>
        </w:rPr>
        <w:t>Moray: Evaluation</w:t>
      </w:r>
    </w:p>
    <w:p w:rsidR="008D3488" w:rsidRPr="000F5973" w:rsidRDefault="008D3488" w:rsidP="008D3488">
      <w:pPr>
        <w:rPr>
          <w:rFonts w:ascii="Arial" w:hAnsi="Arial" w:cs="Arial"/>
          <w:b/>
          <w:szCs w:val="24"/>
        </w:rPr>
      </w:pPr>
      <w:r w:rsidRPr="000F5973">
        <w:rPr>
          <w:rFonts w:ascii="Arial" w:hAnsi="Arial" w:cs="Arial"/>
          <w:b/>
          <w:szCs w:val="24"/>
        </w:rPr>
        <w:t>Research method</w:t>
      </w:r>
    </w:p>
    <w:p w:rsidR="008D3488" w:rsidRPr="000F5973" w:rsidRDefault="008D3488" w:rsidP="008D3488">
      <w:pPr>
        <w:rPr>
          <w:rFonts w:ascii="Arial" w:hAnsi="Arial" w:cs="Arial"/>
          <w:szCs w:val="24"/>
        </w:rPr>
      </w:pPr>
      <w:r w:rsidRPr="000F5973">
        <w:rPr>
          <w:rFonts w:ascii="Arial" w:hAnsi="Arial" w:cs="Arial"/>
          <w:szCs w:val="24"/>
        </w:rPr>
        <w:t>The experimental conditions and the procedures that Moray created were highly controlled in a laboratory, therefore showing high internal validity. However, due to the nature of the study and the sample, responses may have been a result of demand characteristics. Furthermore, listening to sounds through headphones and being asked to block out or shadow the noises is extremely artificial and not true to real life; therefore, the study lacks ecological validity.</w:t>
      </w:r>
    </w:p>
    <w:p w:rsidR="008D3488" w:rsidRPr="000F5973" w:rsidRDefault="008D3488" w:rsidP="008D3488">
      <w:pPr>
        <w:rPr>
          <w:rFonts w:ascii="Arial" w:hAnsi="Arial" w:cs="Arial"/>
          <w:szCs w:val="24"/>
        </w:rPr>
      </w:pPr>
    </w:p>
    <w:p w:rsidR="008D3488" w:rsidRPr="000F5973" w:rsidRDefault="000F5973" w:rsidP="008D3488">
      <w:pPr>
        <w:rPr>
          <w:rFonts w:ascii="Arial" w:hAnsi="Arial" w:cs="Arial"/>
          <w:b/>
          <w:szCs w:val="24"/>
        </w:rPr>
      </w:pPr>
      <w:r w:rsidRPr="000F5973">
        <w:rPr>
          <w:rFonts w:ascii="Arial" w:hAnsi="Arial" w:cs="Arial"/>
          <w:b/>
          <w:szCs w:val="24"/>
        </w:rPr>
        <w:t xml:space="preserve">Internal </w:t>
      </w:r>
      <w:r w:rsidR="008D3488" w:rsidRPr="000F5973">
        <w:rPr>
          <w:rFonts w:ascii="Arial" w:hAnsi="Arial" w:cs="Arial"/>
          <w:b/>
          <w:szCs w:val="24"/>
        </w:rPr>
        <w:t>Reliability</w:t>
      </w:r>
    </w:p>
    <w:p w:rsidR="008D3488" w:rsidRPr="000F5973" w:rsidRDefault="008D3488" w:rsidP="008D3488">
      <w:pPr>
        <w:rPr>
          <w:rFonts w:ascii="Arial" w:hAnsi="Arial" w:cs="Arial"/>
          <w:szCs w:val="24"/>
        </w:rPr>
      </w:pPr>
      <w:r w:rsidRPr="000F5973">
        <w:rPr>
          <w:rFonts w:ascii="Arial" w:hAnsi="Arial" w:cs="Arial"/>
          <w:szCs w:val="24"/>
        </w:rPr>
        <w:t>The procedures of the study, including instructions given to participants, are highly standardised which allows the study to be easily replicated and to check for the reliability of the findings.</w:t>
      </w:r>
    </w:p>
    <w:p w:rsidR="000F5973" w:rsidRPr="000F5973" w:rsidRDefault="000F5973" w:rsidP="008D3488">
      <w:pPr>
        <w:rPr>
          <w:rFonts w:ascii="Arial" w:hAnsi="Arial" w:cs="Arial"/>
          <w:szCs w:val="24"/>
        </w:rPr>
      </w:pPr>
    </w:p>
    <w:p w:rsidR="000F5973" w:rsidRPr="000F5973" w:rsidRDefault="000F5973" w:rsidP="000F5973">
      <w:pPr>
        <w:rPr>
          <w:rFonts w:ascii="Arial" w:hAnsi="Arial" w:cs="Arial"/>
          <w:b/>
          <w:szCs w:val="24"/>
        </w:rPr>
      </w:pPr>
      <w:r w:rsidRPr="000F5973">
        <w:rPr>
          <w:rFonts w:ascii="Arial" w:hAnsi="Arial" w:cs="Arial"/>
          <w:b/>
          <w:szCs w:val="24"/>
        </w:rPr>
        <w:t>External reliability</w:t>
      </w:r>
    </w:p>
    <w:p w:rsidR="000F5973" w:rsidRPr="000F5973" w:rsidRDefault="000F5973" w:rsidP="000F5973">
      <w:pPr>
        <w:rPr>
          <w:rFonts w:ascii="Arial" w:hAnsi="Arial" w:cs="Arial"/>
          <w:szCs w:val="24"/>
        </w:rPr>
      </w:pPr>
      <w:r w:rsidRPr="000F5973">
        <w:rPr>
          <w:rFonts w:ascii="Arial" w:hAnsi="Arial" w:cs="Arial"/>
          <w:szCs w:val="24"/>
        </w:rPr>
        <w:t>Samples used in each study were quite small so may not be consistent for wider population</w:t>
      </w:r>
    </w:p>
    <w:p w:rsidR="000F5973" w:rsidRPr="000F5973" w:rsidRDefault="000F5973" w:rsidP="008D3488">
      <w:pPr>
        <w:rPr>
          <w:rFonts w:ascii="Arial" w:hAnsi="Arial" w:cs="Arial"/>
          <w:szCs w:val="24"/>
        </w:rPr>
      </w:pPr>
    </w:p>
    <w:p w:rsidR="000F5973" w:rsidRPr="000F5973" w:rsidRDefault="000F5973" w:rsidP="000F5973">
      <w:pPr>
        <w:rPr>
          <w:rFonts w:ascii="Arial" w:hAnsi="Arial" w:cs="Arial"/>
          <w:b/>
          <w:szCs w:val="24"/>
        </w:rPr>
      </w:pPr>
      <w:r w:rsidRPr="000F5973">
        <w:rPr>
          <w:rFonts w:ascii="Arial" w:hAnsi="Arial" w:cs="Arial"/>
          <w:b/>
          <w:szCs w:val="24"/>
        </w:rPr>
        <w:t>Internal validity</w:t>
      </w:r>
    </w:p>
    <w:p w:rsidR="000F5973" w:rsidRPr="000F5973" w:rsidRDefault="000F5973" w:rsidP="000F5973">
      <w:pPr>
        <w:rPr>
          <w:rFonts w:ascii="Arial" w:hAnsi="Arial" w:cs="Arial"/>
          <w:szCs w:val="24"/>
        </w:rPr>
      </w:pPr>
      <w:r w:rsidRPr="000F5973">
        <w:rPr>
          <w:rFonts w:ascii="Arial" w:hAnsi="Arial" w:cs="Arial"/>
          <w:szCs w:val="24"/>
        </w:rPr>
        <w:t>Highly controlled lab experiment so extraneous variables controlled. However participants knew they were in the study so may have just not reported anything they remembered from the rejected message as they knew they were not supposed to.</w:t>
      </w:r>
    </w:p>
    <w:p w:rsidR="000F5973" w:rsidRPr="000F5973" w:rsidRDefault="000F5973" w:rsidP="000F5973">
      <w:pPr>
        <w:rPr>
          <w:rFonts w:ascii="Arial" w:hAnsi="Arial" w:cs="Arial"/>
          <w:szCs w:val="24"/>
        </w:rPr>
      </w:pPr>
    </w:p>
    <w:p w:rsidR="000F5973" w:rsidRPr="000F5973" w:rsidRDefault="000F5973" w:rsidP="000F5973">
      <w:pPr>
        <w:rPr>
          <w:rFonts w:ascii="Arial" w:hAnsi="Arial" w:cs="Arial"/>
          <w:b/>
          <w:szCs w:val="24"/>
        </w:rPr>
      </w:pPr>
      <w:r w:rsidRPr="000F5973">
        <w:rPr>
          <w:rFonts w:ascii="Arial" w:hAnsi="Arial" w:cs="Arial"/>
          <w:b/>
          <w:szCs w:val="24"/>
        </w:rPr>
        <w:t>External validity</w:t>
      </w:r>
    </w:p>
    <w:p w:rsidR="000F5973" w:rsidRPr="000F5973" w:rsidRDefault="000F5973" w:rsidP="000F5973">
      <w:pPr>
        <w:rPr>
          <w:rFonts w:ascii="Arial" w:hAnsi="Arial" w:cs="Arial"/>
          <w:szCs w:val="24"/>
        </w:rPr>
      </w:pPr>
      <w:r w:rsidRPr="000F5973">
        <w:rPr>
          <w:rFonts w:ascii="Arial" w:hAnsi="Arial" w:cs="Arial"/>
          <w:szCs w:val="24"/>
        </w:rPr>
        <w:t xml:space="preserve">Ecological validity may be lacking as </w:t>
      </w:r>
      <w:r>
        <w:rPr>
          <w:rFonts w:ascii="Arial" w:hAnsi="Arial" w:cs="Arial"/>
          <w:szCs w:val="24"/>
        </w:rPr>
        <w:t>Ps</w:t>
      </w:r>
      <w:r w:rsidRPr="000F5973">
        <w:rPr>
          <w:rFonts w:ascii="Arial" w:hAnsi="Arial" w:cs="Arial"/>
          <w:szCs w:val="24"/>
        </w:rPr>
        <w:t xml:space="preserve"> would not experience these conditions in real life.</w:t>
      </w:r>
    </w:p>
    <w:p w:rsidR="000F5973" w:rsidRPr="000F5973" w:rsidRDefault="000F5973" w:rsidP="000F5973">
      <w:pPr>
        <w:rPr>
          <w:rFonts w:ascii="Arial" w:hAnsi="Arial" w:cs="Arial"/>
          <w:szCs w:val="24"/>
        </w:rPr>
      </w:pPr>
    </w:p>
    <w:p w:rsidR="000F5973" w:rsidRPr="000F5973" w:rsidRDefault="000F5973" w:rsidP="000F5973">
      <w:pPr>
        <w:rPr>
          <w:rFonts w:ascii="Arial" w:hAnsi="Arial" w:cs="Arial"/>
          <w:b/>
          <w:szCs w:val="24"/>
        </w:rPr>
      </w:pPr>
      <w:r w:rsidRPr="000F5973">
        <w:rPr>
          <w:rFonts w:ascii="Arial" w:hAnsi="Arial" w:cs="Arial"/>
          <w:b/>
          <w:szCs w:val="24"/>
        </w:rPr>
        <w:t>Ethnocentrism</w:t>
      </w:r>
    </w:p>
    <w:p w:rsidR="000F5973" w:rsidRPr="000F5973" w:rsidRDefault="000F5973" w:rsidP="000F5973">
      <w:pPr>
        <w:rPr>
          <w:rFonts w:ascii="Arial" w:hAnsi="Arial" w:cs="Arial"/>
          <w:szCs w:val="24"/>
        </w:rPr>
      </w:pPr>
      <w:r w:rsidRPr="000F5973">
        <w:rPr>
          <w:rFonts w:ascii="Arial" w:hAnsi="Arial" w:cs="Arial"/>
          <w:szCs w:val="24"/>
        </w:rPr>
        <w:t>Not ethnocentric as investigating a species specific behaviour. However could be ethnocentric as only reflects how English speaking westerners' attentional processes work and other peoples brains may have been shaped differently based on language or culture.</w:t>
      </w:r>
    </w:p>
    <w:p w:rsidR="008D3488" w:rsidRPr="000F5973" w:rsidRDefault="008D3488" w:rsidP="008D3488">
      <w:pPr>
        <w:rPr>
          <w:rFonts w:ascii="Arial" w:hAnsi="Arial" w:cs="Arial"/>
          <w:szCs w:val="24"/>
        </w:rPr>
      </w:pPr>
    </w:p>
    <w:p w:rsidR="008D3488" w:rsidRPr="000F5973" w:rsidRDefault="008D3488" w:rsidP="008D3488">
      <w:pPr>
        <w:rPr>
          <w:rFonts w:ascii="Arial" w:hAnsi="Arial" w:cs="Arial"/>
          <w:b/>
          <w:szCs w:val="24"/>
        </w:rPr>
      </w:pPr>
      <w:r w:rsidRPr="000F5973">
        <w:rPr>
          <w:rFonts w:ascii="Arial" w:hAnsi="Arial" w:cs="Arial"/>
          <w:b/>
          <w:szCs w:val="24"/>
        </w:rPr>
        <w:t>Sampling bias</w:t>
      </w:r>
    </w:p>
    <w:p w:rsidR="008D3488" w:rsidRPr="000F5973" w:rsidRDefault="008D3488" w:rsidP="008D3488">
      <w:pPr>
        <w:rPr>
          <w:rFonts w:ascii="Arial" w:hAnsi="Arial" w:cs="Arial"/>
          <w:szCs w:val="24"/>
        </w:rPr>
      </w:pPr>
      <w:r w:rsidRPr="000F5973">
        <w:rPr>
          <w:rFonts w:ascii="Arial" w:hAnsi="Arial" w:cs="Arial"/>
          <w:szCs w:val="24"/>
        </w:rPr>
        <w:t>As with many psychology studies, University students took part (as well as research workers). This sample is easily accessible, so saves time and money on obtaining participants. However, the sample is not representative of everyone, as students and research workers are likely to have higher cognitive abilities and may perform better on attention tasks. Therefore the study lacks population validity.</w:t>
      </w:r>
    </w:p>
    <w:p w:rsidR="000F5973" w:rsidRPr="000F5973" w:rsidRDefault="000F5973" w:rsidP="008D3488">
      <w:pPr>
        <w:rPr>
          <w:rFonts w:ascii="Arial" w:hAnsi="Arial" w:cs="Arial"/>
          <w:szCs w:val="24"/>
        </w:rPr>
      </w:pPr>
    </w:p>
    <w:p w:rsidR="000F5973" w:rsidRPr="000F5973" w:rsidRDefault="000F5973" w:rsidP="000F5973">
      <w:pPr>
        <w:rPr>
          <w:rFonts w:ascii="Arial" w:hAnsi="Arial" w:cs="Arial"/>
          <w:b/>
          <w:szCs w:val="24"/>
        </w:rPr>
      </w:pPr>
      <w:r w:rsidRPr="000F5973">
        <w:rPr>
          <w:rFonts w:ascii="Arial" w:hAnsi="Arial" w:cs="Arial"/>
          <w:b/>
          <w:szCs w:val="24"/>
        </w:rPr>
        <w:t>Ethics</w:t>
      </w:r>
    </w:p>
    <w:p w:rsidR="000F5973" w:rsidRPr="000F5973" w:rsidRDefault="000F5973" w:rsidP="000F5973">
      <w:pPr>
        <w:rPr>
          <w:rFonts w:ascii="Arial" w:hAnsi="Arial" w:cs="Arial"/>
          <w:szCs w:val="24"/>
        </w:rPr>
      </w:pPr>
      <w:r w:rsidRPr="000F5973">
        <w:rPr>
          <w:rFonts w:ascii="Arial" w:hAnsi="Arial" w:cs="Arial"/>
          <w:szCs w:val="24"/>
        </w:rPr>
        <w:t>Conducted ethically as the tasks were clearly explained to participants and the procedure did not put the participants under any stress or discomfort.</w:t>
      </w:r>
    </w:p>
    <w:p w:rsidR="000F5973" w:rsidRPr="000F5973" w:rsidRDefault="000F5973" w:rsidP="000F5973">
      <w:pPr>
        <w:rPr>
          <w:rFonts w:ascii="Arial" w:hAnsi="Arial" w:cs="Arial"/>
          <w:szCs w:val="24"/>
        </w:rPr>
      </w:pPr>
    </w:p>
    <w:p w:rsidR="00A67679" w:rsidRPr="000F5973" w:rsidRDefault="0030425C" w:rsidP="00A67679">
      <w:pPr>
        <w:rPr>
          <w:rFonts w:ascii="Arial" w:hAnsi="Arial" w:cs="Arial"/>
          <w:b/>
          <w:szCs w:val="24"/>
        </w:rPr>
      </w:pPr>
      <w:r w:rsidRPr="000F5973">
        <w:rPr>
          <w:rFonts w:ascii="Arial" w:hAnsi="Arial" w:cs="Arial"/>
          <w:b/>
          <w:szCs w:val="24"/>
        </w:rPr>
        <w:t xml:space="preserve">Psychology as a science </w:t>
      </w:r>
    </w:p>
    <w:p w:rsidR="00B8476E" w:rsidRPr="000F5973" w:rsidRDefault="0030425C" w:rsidP="00A67679">
      <w:pPr>
        <w:rPr>
          <w:rFonts w:ascii="Arial" w:hAnsi="Arial" w:cs="Arial"/>
          <w:szCs w:val="24"/>
        </w:rPr>
      </w:pPr>
      <w:r w:rsidRPr="000F5973">
        <w:rPr>
          <w:rFonts w:ascii="Arial" w:hAnsi="Arial" w:cs="Arial"/>
          <w:szCs w:val="24"/>
        </w:rPr>
        <w:t>Moray was very careful to ensure that his study was carried out in controlled laboratory settings.</w:t>
      </w:r>
      <w:r w:rsidR="000F5973" w:rsidRPr="000F5973">
        <w:rPr>
          <w:rFonts w:ascii="Arial" w:hAnsi="Arial" w:cs="Arial"/>
          <w:szCs w:val="24"/>
        </w:rPr>
        <w:t xml:space="preserve"> </w:t>
      </w:r>
      <w:r w:rsidRPr="000F5973">
        <w:rPr>
          <w:rFonts w:ascii="Arial" w:hAnsi="Arial" w:cs="Arial"/>
          <w:szCs w:val="24"/>
        </w:rPr>
        <w:t xml:space="preserve">By doing this he ensured that this study was replicable, which is one of the standards required to consider psychology as a science. </w:t>
      </w:r>
    </w:p>
    <w:p w:rsidR="00A67679" w:rsidRPr="000F5973" w:rsidRDefault="00A67679" w:rsidP="00A67679">
      <w:pPr>
        <w:rPr>
          <w:rFonts w:ascii="Arial" w:hAnsi="Arial" w:cs="Arial"/>
          <w:szCs w:val="24"/>
        </w:rPr>
      </w:pPr>
    </w:p>
    <w:p w:rsidR="00A67679" w:rsidRPr="000F5973" w:rsidRDefault="00A67679" w:rsidP="00A67679">
      <w:pPr>
        <w:rPr>
          <w:rFonts w:ascii="Arial" w:hAnsi="Arial" w:cs="Arial"/>
          <w:b/>
          <w:szCs w:val="24"/>
        </w:rPr>
      </w:pPr>
      <w:r w:rsidRPr="000F5973">
        <w:rPr>
          <w:rFonts w:ascii="Arial" w:hAnsi="Arial" w:cs="Arial"/>
          <w:b/>
          <w:szCs w:val="24"/>
        </w:rPr>
        <w:t>Links to the Cognitive Area</w:t>
      </w:r>
    </w:p>
    <w:p w:rsidR="00A67679" w:rsidRPr="000F5973" w:rsidRDefault="00A67679" w:rsidP="00A67679">
      <w:pPr>
        <w:rPr>
          <w:rFonts w:ascii="Arial" w:hAnsi="Arial" w:cs="Arial"/>
          <w:szCs w:val="24"/>
        </w:rPr>
      </w:pPr>
      <w:r w:rsidRPr="000F5973">
        <w:rPr>
          <w:rFonts w:ascii="Arial" w:hAnsi="Arial" w:cs="Arial"/>
          <w:szCs w:val="24"/>
        </w:rPr>
        <w:t xml:space="preserve">Moray’s study belongs to the cognitive area because the process of attention is a mental process. The study investigates what material is required to ‘break’ the </w:t>
      </w:r>
      <w:proofErr w:type="spellStart"/>
      <w:r w:rsidRPr="000F5973">
        <w:rPr>
          <w:rFonts w:ascii="Arial" w:hAnsi="Arial" w:cs="Arial"/>
          <w:szCs w:val="24"/>
        </w:rPr>
        <w:t>inattentional</w:t>
      </w:r>
      <w:proofErr w:type="spellEnd"/>
      <w:r w:rsidRPr="000F5973">
        <w:rPr>
          <w:rFonts w:ascii="Arial" w:hAnsi="Arial" w:cs="Arial"/>
          <w:szCs w:val="24"/>
        </w:rPr>
        <w:t xml:space="preserve"> barrier.</w:t>
      </w:r>
    </w:p>
    <w:p w:rsidR="00A67679" w:rsidRPr="000F5973" w:rsidRDefault="00A67679" w:rsidP="00A67679">
      <w:pPr>
        <w:rPr>
          <w:rFonts w:ascii="Arial" w:hAnsi="Arial" w:cs="Arial"/>
          <w:szCs w:val="24"/>
        </w:rPr>
      </w:pPr>
    </w:p>
    <w:p w:rsidR="00A67679" w:rsidRPr="000F5973" w:rsidRDefault="00A67679" w:rsidP="00A67679">
      <w:pPr>
        <w:rPr>
          <w:rFonts w:ascii="Arial" w:hAnsi="Arial" w:cs="Arial"/>
          <w:b/>
          <w:szCs w:val="24"/>
        </w:rPr>
      </w:pPr>
      <w:r w:rsidRPr="000F5973">
        <w:rPr>
          <w:rFonts w:ascii="Arial" w:hAnsi="Arial" w:cs="Arial"/>
          <w:b/>
          <w:szCs w:val="24"/>
        </w:rPr>
        <w:t>Links to the Key Theme: Attention</w:t>
      </w:r>
    </w:p>
    <w:p w:rsidR="00820E38" w:rsidRDefault="00A67679" w:rsidP="00A67679">
      <w:pPr>
        <w:rPr>
          <w:rFonts w:ascii="Arial" w:hAnsi="Arial" w:cs="Arial"/>
          <w:szCs w:val="24"/>
        </w:rPr>
      </w:pPr>
      <w:r w:rsidRPr="000F5973">
        <w:rPr>
          <w:rFonts w:ascii="Arial" w:hAnsi="Arial" w:cs="Arial"/>
          <w:szCs w:val="24"/>
        </w:rPr>
        <w:t xml:space="preserve">This study is related to the key theme of ‘attention’. </w:t>
      </w:r>
      <w:r w:rsidR="0030425C" w:rsidRPr="000F5973">
        <w:rPr>
          <w:rFonts w:ascii="Arial" w:hAnsi="Arial" w:cs="Arial"/>
          <w:szCs w:val="24"/>
        </w:rPr>
        <w:t xml:space="preserve">It investigated Cherry’s ‘cocktail party effect’ and found that information that is considered important to an individual (i.e. their name) will be significant enough to allow a participant to pay attention to it, even if they were paying attention to something else. </w:t>
      </w:r>
    </w:p>
    <w:p w:rsidR="00820E38" w:rsidRDefault="00820E38" w:rsidP="00820E38">
      <w:pPr>
        <w:pStyle w:val="Footer"/>
        <w:rPr>
          <w:rFonts w:ascii="Arial" w:hAnsi="Arial" w:cs="Arial"/>
        </w:rPr>
      </w:pPr>
      <w:r w:rsidRPr="00894D9E">
        <w:rPr>
          <w:rFonts w:ascii="Arial" w:hAnsi="Arial" w:cs="Arial"/>
        </w:rPr>
        <w:t>Evaluate Moray’s study</w:t>
      </w:r>
      <w:r>
        <w:rPr>
          <w:rFonts w:ascii="Arial" w:hAnsi="Arial" w:cs="Arial"/>
        </w:rPr>
        <w:t xml:space="preserve"> in terms of _________________________________________</w:t>
      </w:r>
      <w:r w:rsidRPr="00894D9E">
        <w:rPr>
          <w:rFonts w:ascii="Arial" w:hAnsi="Arial" w:cs="Arial"/>
        </w:rPr>
        <w:t xml:space="preserve"> [6]</w:t>
      </w:r>
      <w:r>
        <w:rPr>
          <w:rFonts w:ascii="Arial" w:hAnsi="Arial" w:cs="Arial"/>
        </w:rPr>
        <w:t xml:space="preserve"> </w:t>
      </w:r>
    </w:p>
    <w:p w:rsidR="00820E38" w:rsidRPr="00894D9E" w:rsidRDefault="00820E38" w:rsidP="00820E38">
      <w:pPr>
        <w:pStyle w:val="Footer"/>
        <w:numPr>
          <w:ilvl w:val="0"/>
          <w:numId w:val="29"/>
        </w:numPr>
        <w:rPr>
          <w:rFonts w:ascii="Arial" w:hAnsi="Arial" w:cs="Arial"/>
        </w:rPr>
      </w:pPr>
      <w:r>
        <w:rPr>
          <w:rFonts w:ascii="Arial" w:hAnsi="Arial" w:cs="Arial"/>
        </w:rPr>
        <w:t>Ethics</w:t>
      </w:r>
    </w:p>
    <w:p w:rsidR="00820E38" w:rsidRDefault="00820E38" w:rsidP="00820E38">
      <w:pPr>
        <w:pStyle w:val="Footer"/>
        <w:numPr>
          <w:ilvl w:val="0"/>
          <w:numId w:val="29"/>
        </w:numPr>
        <w:rPr>
          <w:rFonts w:ascii="Arial" w:hAnsi="Arial" w:cs="Arial"/>
        </w:rPr>
      </w:pPr>
      <w:r>
        <w:rPr>
          <w:noProof/>
          <w:lang w:eastAsia="en-GB"/>
        </w:rPr>
        <w:drawing>
          <wp:anchor distT="0" distB="0" distL="114300" distR="114300" simplePos="0" relativeHeight="251674624" behindDoc="0" locked="0" layoutInCell="1" allowOverlap="1">
            <wp:simplePos x="0" y="0"/>
            <wp:positionH relativeFrom="margin">
              <wp:align>right</wp:align>
            </wp:positionH>
            <wp:positionV relativeFrom="paragraph">
              <wp:posOffset>12065</wp:posOffset>
            </wp:positionV>
            <wp:extent cx="863600" cy="647700"/>
            <wp:effectExtent l="0" t="0" r="0" b="0"/>
            <wp:wrapSquare wrapText="bothSides"/>
            <wp:docPr id="17" name="Picture 17" descr="Image result for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d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Ethnocentrism</w:t>
      </w:r>
    </w:p>
    <w:p w:rsidR="00820E38" w:rsidRDefault="00820E38" w:rsidP="00820E38">
      <w:pPr>
        <w:pStyle w:val="Footer"/>
        <w:numPr>
          <w:ilvl w:val="0"/>
          <w:numId w:val="29"/>
        </w:numPr>
        <w:rPr>
          <w:rFonts w:ascii="Arial" w:hAnsi="Arial" w:cs="Arial"/>
        </w:rPr>
      </w:pPr>
      <w:r>
        <w:rPr>
          <w:rFonts w:ascii="Arial" w:hAnsi="Arial" w:cs="Arial"/>
        </w:rPr>
        <w:t xml:space="preserve">Methodology </w:t>
      </w:r>
    </w:p>
    <w:p w:rsidR="00820E38" w:rsidRDefault="00820E38" w:rsidP="00820E38">
      <w:pPr>
        <w:pStyle w:val="Footer"/>
        <w:numPr>
          <w:ilvl w:val="0"/>
          <w:numId w:val="29"/>
        </w:numPr>
        <w:rPr>
          <w:rFonts w:ascii="Arial" w:hAnsi="Arial" w:cs="Arial"/>
        </w:rPr>
      </w:pPr>
      <w:r>
        <w:rPr>
          <w:rFonts w:ascii="Arial" w:hAnsi="Arial" w:cs="Arial"/>
        </w:rPr>
        <w:t>Psychology as a science</w:t>
      </w:r>
    </w:p>
    <w:p w:rsidR="00820E38" w:rsidRDefault="00820E38" w:rsidP="00820E38">
      <w:pPr>
        <w:pStyle w:val="Footer"/>
        <w:numPr>
          <w:ilvl w:val="0"/>
          <w:numId w:val="29"/>
        </w:numPr>
        <w:rPr>
          <w:rFonts w:ascii="Arial" w:hAnsi="Arial" w:cs="Arial"/>
        </w:rPr>
      </w:pPr>
      <w:r>
        <w:rPr>
          <w:rFonts w:ascii="Arial" w:hAnsi="Arial" w:cs="Arial"/>
        </w:rPr>
        <w:t>Reliability</w:t>
      </w:r>
    </w:p>
    <w:p w:rsidR="00820E38" w:rsidRDefault="00820E38" w:rsidP="00820E38">
      <w:pPr>
        <w:pStyle w:val="Footer"/>
        <w:numPr>
          <w:ilvl w:val="0"/>
          <w:numId w:val="29"/>
        </w:numPr>
        <w:rPr>
          <w:rFonts w:ascii="Arial" w:hAnsi="Arial" w:cs="Arial"/>
        </w:rPr>
      </w:pPr>
      <w:r>
        <w:rPr>
          <w:rFonts w:ascii="Arial" w:hAnsi="Arial" w:cs="Arial"/>
        </w:rPr>
        <w:t>Validity</w:t>
      </w:r>
      <w:r w:rsidRPr="00820E38">
        <w:t xml:space="preserve"> </w:t>
      </w:r>
    </w:p>
    <w:p w:rsidR="00820E38" w:rsidRDefault="00820E38" w:rsidP="00820E38">
      <w:pPr>
        <w:pStyle w:val="Footer"/>
        <w:rPr>
          <w:rFonts w:ascii="Arial" w:hAnsi="Arial" w:cs="Arial"/>
        </w:rPr>
      </w:pPr>
    </w:p>
    <w:p w:rsidR="00820E38" w:rsidRPr="00894D9E" w:rsidRDefault="00820E38" w:rsidP="00820E38">
      <w:pPr>
        <w:pStyle w:val="Footer"/>
        <w:pBdr>
          <w:top w:val="single" w:sz="4" w:space="1" w:color="auto"/>
          <w:left w:val="single" w:sz="4" w:space="4" w:color="auto"/>
          <w:bottom w:val="single" w:sz="4" w:space="1" w:color="auto"/>
          <w:right w:val="single" w:sz="4" w:space="4" w:color="auto"/>
        </w:pBdr>
        <w:shd w:val="clear" w:color="auto" w:fill="FFFF00"/>
        <w:rPr>
          <w:rFonts w:ascii="Arial" w:hAnsi="Arial" w:cs="Arial"/>
        </w:rPr>
      </w:pPr>
      <w:r w:rsidRPr="00894D9E">
        <w:rPr>
          <w:rFonts w:ascii="Arial" w:hAnsi="Arial" w:cs="Arial"/>
        </w:rPr>
        <w:t xml:space="preserve">Write </w:t>
      </w:r>
      <w:r>
        <w:rPr>
          <w:rFonts w:ascii="Arial" w:hAnsi="Arial" w:cs="Arial"/>
        </w:rPr>
        <w:t xml:space="preserve">your </w:t>
      </w:r>
      <w:r w:rsidRPr="00894D9E">
        <w:rPr>
          <w:rFonts w:ascii="Arial" w:hAnsi="Arial" w:cs="Arial"/>
        </w:rPr>
        <w:t>answer for your topic area for others to use.</w:t>
      </w:r>
    </w:p>
    <w:p w:rsidR="00820E38" w:rsidRPr="00894D9E" w:rsidRDefault="00820E38" w:rsidP="00820E38">
      <w:pPr>
        <w:pStyle w:val="Footer"/>
        <w:pBdr>
          <w:top w:val="single" w:sz="4" w:space="1" w:color="auto"/>
          <w:left w:val="single" w:sz="4" w:space="4" w:color="auto"/>
          <w:bottom w:val="single" w:sz="4" w:space="1" w:color="auto"/>
          <w:right w:val="single" w:sz="4" w:space="4" w:color="auto"/>
        </w:pBdr>
        <w:shd w:val="clear" w:color="auto" w:fill="FFFF00"/>
        <w:rPr>
          <w:rFonts w:ascii="Arial" w:hAnsi="Arial" w:cs="Arial"/>
        </w:rPr>
      </w:pPr>
      <w:r>
        <w:rPr>
          <w:rFonts w:ascii="Arial" w:hAnsi="Arial" w:cs="Arial"/>
        </w:rPr>
        <w:t xml:space="preserve">Annotate </w:t>
      </w:r>
      <w:r>
        <w:rPr>
          <w:rFonts w:ascii="Arial" w:hAnsi="Arial" w:cs="Arial"/>
        </w:rPr>
        <w:t xml:space="preserve">your </w:t>
      </w:r>
      <w:r w:rsidRPr="00894D9E">
        <w:rPr>
          <w:rFonts w:ascii="Arial" w:hAnsi="Arial" w:cs="Arial"/>
        </w:rPr>
        <w:t>POINT – EX</w:t>
      </w:r>
      <w:r>
        <w:rPr>
          <w:rFonts w:ascii="Arial" w:hAnsi="Arial" w:cs="Arial"/>
        </w:rPr>
        <w:t>PLANATION – CONTEXT – CONCLUSION</w:t>
      </w:r>
      <w:r>
        <w:rPr>
          <w:rFonts w:ascii="Arial" w:hAnsi="Arial" w:cs="Arial"/>
        </w:rPr>
        <w:t xml:space="preserve"> structure.</w:t>
      </w:r>
    </w:p>
    <w:p w:rsidR="00820E38" w:rsidRDefault="00820E38" w:rsidP="00820E38">
      <w:pPr>
        <w:rPr>
          <w:rFonts w:ascii="Arial" w:hAnsi="Arial" w:cs="Arial"/>
          <w:szCs w:val="24"/>
        </w:rPr>
      </w:pPr>
      <w:r w:rsidRPr="00894D9E">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rPr>
        <w:t>___________________________________________________________________________________________________________________</w:t>
      </w:r>
      <w:r>
        <w:rPr>
          <w:rFonts w:ascii="Arial" w:hAnsi="Arial" w:cs="Arial"/>
          <w:szCs w:val="24"/>
        </w:rPr>
        <w:br w:type="page"/>
      </w:r>
    </w:p>
    <w:p w:rsidR="00725D02" w:rsidRPr="00DE5230" w:rsidRDefault="00725D02" w:rsidP="00725D02">
      <w:pPr>
        <w:rPr>
          <w:rFonts w:ascii="Arial" w:hAnsi="Arial" w:cs="Arial"/>
          <w:sz w:val="40"/>
          <w:szCs w:val="24"/>
        </w:rPr>
      </w:pPr>
      <w:r w:rsidRPr="00DE5230">
        <w:rPr>
          <w:rFonts w:ascii="Arial" w:hAnsi="Arial" w:cs="Arial"/>
          <w:noProof/>
          <w:sz w:val="40"/>
          <w:szCs w:val="24"/>
          <w:lang w:eastAsia="en-GB"/>
        </w:rPr>
        <w:drawing>
          <wp:anchor distT="0" distB="0" distL="114300" distR="114300" simplePos="0" relativeHeight="251665408" behindDoc="1" locked="0" layoutInCell="1" allowOverlap="1" wp14:anchorId="3D712DF1" wp14:editId="39FC49CC">
            <wp:simplePos x="0" y="0"/>
            <wp:positionH relativeFrom="column">
              <wp:posOffset>4236720</wp:posOffset>
            </wp:positionH>
            <wp:positionV relativeFrom="paragraph">
              <wp:posOffset>-81915</wp:posOffset>
            </wp:positionV>
            <wp:extent cx="1821815" cy="1132205"/>
            <wp:effectExtent l="0" t="0" r="6985" b="0"/>
            <wp:wrapTight wrapText="bothSides">
              <wp:wrapPolygon edited="0">
                <wp:start x="0" y="0"/>
                <wp:lineTo x="0" y="21079"/>
                <wp:lineTo x="21457" y="21079"/>
                <wp:lineTo x="21457" y="0"/>
                <wp:lineTo x="0" y="0"/>
              </wp:wrapPolygon>
            </wp:wrapTight>
            <wp:docPr id="10" name="Picture 10" descr="A man missing a sighting of a humpback whale because he is looking at his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man missing a sighting of a humpback whale because he is looking at his mobile ph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81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230">
        <w:rPr>
          <w:rFonts w:ascii="Arial" w:hAnsi="Arial" w:cs="Arial"/>
          <w:sz w:val="40"/>
          <w:szCs w:val="24"/>
        </w:rPr>
        <w:t>Humans have shorter attention span than goldfish, thanks to smartphones</w:t>
      </w:r>
    </w:p>
    <w:p w:rsidR="00725D02" w:rsidRPr="00725D02" w:rsidRDefault="00725D02" w:rsidP="00725D02">
      <w:pPr>
        <w:rPr>
          <w:rFonts w:ascii="Arial" w:hAnsi="Arial" w:cs="Arial"/>
          <w:sz w:val="24"/>
          <w:szCs w:val="24"/>
        </w:rPr>
      </w:pPr>
    </w:p>
    <w:p w:rsidR="00725D02" w:rsidRDefault="00725D02" w:rsidP="00725D02">
      <w:pPr>
        <w:rPr>
          <w:rFonts w:ascii="Arial" w:hAnsi="Arial" w:cs="Arial"/>
          <w:sz w:val="24"/>
          <w:szCs w:val="24"/>
        </w:rPr>
      </w:pPr>
      <w:r w:rsidRPr="00725D02">
        <w:rPr>
          <w:rFonts w:ascii="Arial" w:hAnsi="Arial" w:cs="Arial"/>
          <w:sz w:val="24"/>
          <w:szCs w:val="24"/>
        </w:rPr>
        <w:t>Are you so distracted by your smartphone that you struggle to concentrate and miss out on things? </w:t>
      </w:r>
    </w:p>
    <w:p w:rsidR="00725D02" w:rsidRDefault="00725D02" w:rsidP="00725D02">
      <w:pPr>
        <w:rPr>
          <w:rFonts w:ascii="Arial" w:hAnsi="Arial" w:cs="Arial"/>
          <w:sz w:val="24"/>
          <w:szCs w:val="24"/>
        </w:rPr>
      </w:pPr>
    </w:p>
    <w:p w:rsidR="00725D02" w:rsidRDefault="00725D02" w:rsidP="00725D02">
      <w:pPr>
        <w:rPr>
          <w:rFonts w:ascii="Arial" w:hAnsi="Arial" w:cs="Arial"/>
          <w:sz w:val="24"/>
          <w:szCs w:val="24"/>
        </w:rPr>
      </w:pPr>
      <w:r w:rsidRPr="00725D02">
        <w:rPr>
          <w:rFonts w:ascii="Arial" w:hAnsi="Arial" w:cs="Arial"/>
          <w:sz w:val="24"/>
          <w:szCs w:val="24"/>
        </w:rPr>
        <w:t>According to scientists, the age of smartphones has left humans with such a short attention span even a goldfish can hold a thought for longer.</w:t>
      </w:r>
      <w:r w:rsidR="00BA1305">
        <w:rPr>
          <w:rFonts w:ascii="Arial" w:hAnsi="Arial" w:cs="Arial"/>
          <w:sz w:val="24"/>
          <w:szCs w:val="24"/>
        </w:rPr>
        <w:t xml:space="preserve"> </w:t>
      </w:r>
      <w:r w:rsidRPr="00725D02">
        <w:rPr>
          <w:rFonts w:ascii="Arial" w:hAnsi="Arial" w:cs="Arial"/>
          <w:sz w:val="24"/>
          <w:szCs w:val="24"/>
        </w:rPr>
        <w:t>Researchers surveyed 2,000 participants in Canada and studied the brain activity of 112 others using electroencephalograms.</w:t>
      </w:r>
    </w:p>
    <w:p w:rsidR="00725D02" w:rsidRPr="00725D02" w:rsidRDefault="00725D02" w:rsidP="00725D02">
      <w:pPr>
        <w:rPr>
          <w:rFonts w:ascii="Arial" w:hAnsi="Arial" w:cs="Arial"/>
          <w:sz w:val="24"/>
          <w:szCs w:val="24"/>
        </w:rPr>
      </w:pPr>
    </w:p>
    <w:p w:rsidR="00725D02" w:rsidRPr="00725D02" w:rsidRDefault="00725D02" w:rsidP="00725D02">
      <w:pPr>
        <w:rPr>
          <w:rFonts w:ascii="Arial" w:hAnsi="Arial" w:cs="Arial"/>
          <w:sz w:val="24"/>
          <w:szCs w:val="24"/>
        </w:rPr>
      </w:pPr>
      <w:r w:rsidRPr="00725D02">
        <w:rPr>
          <w:rFonts w:ascii="Arial" w:hAnsi="Arial" w:cs="Arial"/>
          <w:sz w:val="24"/>
          <w:szCs w:val="24"/>
        </w:rPr>
        <w:t>The results showed the average human attention span has fallen from 12 seconds in 2000, or around the time the mobile revolution began, to eight seconds.</w:t>
      </w:r>
    </w:p>
    <w:p w:rsidR="00725D02" w:rsidRDefault="00725D02" w:rsidP="00725D02">
      <w:pPr>
        <w:rPr>
          <w:rFonts w:ascii="Arial" w:hAnsi="Arial" w:cs="Arial"/>
          <w:b/>
          <w:bCs/>
          <w:sz w:val="24"/>
          <w:szCs w:val="24"/>
        </w:rPr>
      </w:pPr>
      <w:r w:rsidRPr="00725D02">
        <w:rPr>
          <w:rFonts w:ascii="Arial" w:hAnsi="Arial" w:cs="Arial"/>
          <w:sz w:val="24"/>
          <w:szCs w:val="24"/>
        </w:rPr>
        <w:t>Goldfish, meanwhile, are believed to have an attention span of nine seconds.</w:t>
      </w:r>
    </w:p>
    <w:p w:rsidR="00725D02" w:rsidRDefault="00725D02" w:rsidP="00725D02">
      <w:pPr>
        <w:rPr>
          <w:rFonts w:ascii="Arial" w:hAnsi="Arial" w:cs="Arial"/>
          <w:b/>
          <w:bCs/>
          <w:sz w:val="24"/>
          <w:szCs w:val="24"/>
        </w:rPr>
      </w:pPr>
    </w:p>
    <w:p w:rsidR="00725D02" w:rsidRPr="00725D02" w:rsidRDefault="00725D02" w:rsidP="00725D02">
      <w:pPr>
        <w:rPr>
          <w:rFonts w:ascii="Arial" w:hAnsi="Arial" w:cs="Arial"/>
          <w:sz w:val="24"/>
          <w:szCs w:val="24"/>
        </w:rPr>
      </w:pPr>
      <w:r w:rsidRPr="00725D02">
        <w:rPr>
          <w:rFonts w:ascii="Arial" w:hAnsi="Arial" w:cs="Arial"/>
          <w:noProof/>
          <w:sz w:val="24"/>
          <w:szCs w:val="24"/>
          <w:lang w:eastAsia="en-GB"/>
        </w:rPr>
        <w:drawing>
          <wp:anchor distT="0" distB="0" distL="114300" distR="114300" simplePos="0" relativeHeight="251666432" behindDoc="0" locked="0" layoutInCell="1" allowOverlap="1" wp14:anchorId="1EA7E962" wp14:editId="2AB11903">
            <wp:simplePos x="0" y="0"/>
            <wp:positionH relativeFrom="column">
              <wp:posOffset>-68580</wp:posOffset>
            </wp:positionH>
            <wp:positionV relativeFrom="paragraph">
              <wp:posOffset>227330</wp:posOffset>
            </wp:positionV>
            <wp:extent cx="1159510" cy="1159510"/>
            <wp:effectExtent l="0" t="0" r="2540" b="2540"/>
            <wp:wrapSquare wrapText="bothSides"/>
            <wp:docPr id="8" name="Picture 8" descr="A stop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stop wat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02">
        <w:rPr>
          <w:rFonts w:ascii="Arial" w:hAnsi="Arial" w:cs="Arial"/>
          <w:sz w:val="24"/>
          <w:szCs w:val="24"/>
        </w:rPr>
        <w:t>The study, by technology giant Microsoft, did however find that the ability of humans to multitask has improved.</w:t>
      </w:r>
      <w:r w:rsidR="00DE5230">
        <w:rPr>
          <w:rFonts w:ascii="Arial" w:hAnsi="Arial" w:cs="Arial"/>
          <w:sz w:val="24"/>
          <w:szCs w:val="24"/>
        </w:rPr>
        <w:t xml:space="preserve"> </w:t>
      </w:r>
      <w:r w:rsidRPr="00725D02">
        <w:rPr>
          <w:rFonts w:ascii="Arial" w:hAnsi="Arial" w:cs="Arial"/>
          <w:sz w:val="24"/>
          <w:szCs w:val="24"/>
        </w:rPr>
        <w:t>It read: "Canadians [who were tested] with more digital lifestyles (those who consume more media, are multi-screeners, social media enthusiasts, or earlier adopters of technology) struggle to focus in environments where prolonged attention is needed.</w:t>
      </w:r>
    </w:p>
    <w:p w:rsidR="00DE5230" w:rsidRDefault="00DE5230" w:rsidP="00725D02">
      <w:pPr>
        <w:rPr>
          <w:rFonts w:ascii="Arial" w:hAnsi="Arial" w:cs="Arial"/>
          <w:sz w:val="24"/>
          <w:szCs w:val="24"/>
        </w:rPr>
      </w:pPr>
    </w:p>
    <w:p w:rsidR="00725D02" w:rsidRPr="00DE5230" w:rsidRDefault="00725D02" w:rsidP="00725D02">
      <w:pPr>
        <w:rPr>
          <w:rFonts w:ascii="Arial" w:hAnsi="Arial" w:cs="Arial"/>
          <w:b/>
          <w:sz w:val="24"/>
          <w:szCs w:val="24"/>
        </w:rPr>
      </w:pPr>
      <w:r w:rsidRPr="00DE5230">
        <w:rPr>
          <w:rFonts w:ascii="Arial" w:hAnsi="Arial" w:cs="Arial"/>
          <w:b/>
          <w:sz w:val="24"/>
          <w:szCs w:val="24"/>
        </w:rPr>
        <w:t>Eight seconds: the average attention span of humans</w:t>
      </w:r>
    </w:p>
    <w:p w:rsidR="00DE5230" w:rsidRPr="00725D02" w:rsidRDefault="00DE5230" w:rsidP="00725D02">
      <w:pPr>
        <w:rPr>
          <w:rFonts w:ascii="Arial" w:hAnsi="Arial" w:cs="Arial"/>
          <w:sz w:val="24"/>
          <w:szCs w:val="24"/>
        </w:rPr>
      </w:pPr>
    </w:p>
    <w:p w:rsidR="00725D02" w:rsidRDefault="00725D02" w:rsidP="00725D02">
      <w:pPr>
        <w:rPr>
          <w:rFonts w:ascii="Arial" w:hAnsi="Arial" w:cs="Arial"/>
          <w:sz w:val="24"/>
          <w:szCs w:val="24"/>
        </w:rPr>
      </w:pPr>
      <w:r w:rsidRPr="00725D02">
        <w:rPr>
          <w:rFonts w:ascii="Arial" w:hAnsi="Arial" w:cs="Arial"/>
          <w:sz w:val="24"/>
          <w:szCs w:val="24"/>
        </w:rPr>
        <w:t xml:space="preserve">"While digital lifestyles decrease sustained attention overall, it’s only true in the long-term. Early adopters and heavy social media </w:t>
      </w:r>
      <w:proofErr w:type="gramStart"/>
      <w:r w:rsidRPr="00725D02">
        <w:rPr>
          <w:rFonts w:ascii="Arial" w:hAnsi="Arial" w:cs="Arial"/>
          <w:sz w:val="24"/>
          <w:szCs w:val="24"/>
        </w:rPr>
        <w:t>users</w:t>
      </w:r>
      <w:proofErr w:type="gramEnd"/>
      <w:r w:rsidRPr="00725D02">
        <w:rPr>
          <w:rFonts w:ascii="Arial" w:hAnsi="Arial" w:cs="Arial"/>
          <w:sz w:val="24"/>
          <w:szCs w:val="24"/>
        </w:rPr>
        <w:t xml:space="preserve"> front load their attention and have more intermittent bursts of high attention.</w:t>
      </w:r>
      <w:r w:rsidR="00DE5230">
        <w:rPr>
          <w:rFonts w:ascii="Arial" w:hAnsi="Arial" w:cs="Arial"/>
          <w:sz w:val="24"/>
          <w:szCs w:val="24"/>
        </w:rPr>
        <w:t xml:space="preserve"> </w:t>
      </w:r>
      <w:r w:rsidRPr="00725D02">
        <w:rPr>
          <w:rFonts w:ascii="Arial" w:hAnsi="Arial" w:cs="Arial"/>
          <w:sz w:val="24"/>
          <w:szCs w:val="24"/>
        </w:rPr>
        <w:t>They’re better at identifying what they want/don’t want to engage with and need less to process and commit things to memory."</w:t>
      </w:r>
    </w:p>
    <w:p w:rsidR="00DE5230" w:rsidRPr="00725D02" w:rsidRDefault="00DE5230" w:rsidP="00725D02">
      <w:pPr>
        <w:rPr>
          <w:rFonts w:ascii="Arial" w:hAnsi="Arial" w:cs="Arial"/>
          <w:sz w:val="24"/>
          <w:szCs w:val="24"/>
        </w:rPr>
      </w:pPr>
    </w:p>
    <w:p w:rsidR="00725D02" w:rsidRDefault="00725D02" w:rsidP="00725D02">
      <w:pPr>
        <w:rPr>
          <w:rFonts w:ascii="Arial" w:hAnsi="Arial" w:cs="Arial"/>
          <w:sz w:val="24"/>
          <w:szCs w:val="24"/>
        </w:rPr>
      </w:pPr>
      <w:r w:rsidRPr="00725D02">
        <w:rPr>
          <w:rFonts w:ascii="Arial" w:hAnsi="Arial" w:cs="Arial"/>
          <w:sz w:val="24"/>
          <w:szCs w:val="24"/>
        </w:rPr>
        <w:t>The research follows a study by the National Centre for Biotechnology Information and the National Library of Medicine in the US that found 79 per cent of respondents regularly "dual screen" by using portable devices while watching TV.</w:t>
      </w:r>
    </w:p>
    <w:p w:rsidR="00DE5230" w:rsidRDefault="00DE5230" w:rsidP="00725D02">
      <w:pPr>
        <w:rPr>
          <w:rFonts w:ascii="Arial" w:hAnsi="Arial" w:cs="Arial"/>
          <w:b/>
          <w:bCs/>
          <w:sz w:val="24"/>
          <w:szCs w:val="24"/>
        </w:rPr>
      </w:pPr>
    </w:p>
    <w:p w:rsidR="00725D02" w:rsidRPr="00725D02" w:rsidRDefault="00725D02" w:rsidP="00725D02">
      <w:pPr>
        <w:rPr>
          <w:rFonts w:ascii="Arial" w:hAnsi="Arial" w:cs="Arial"/>
          <w:sz w:val="24"/>
          <w:szCs w:val="24"/>
        </w:rPr>
      </w:pPr>
      <w:r w:rsidRPr="00725D02">
        <w:rPr>
          <w:rFonts w:ascii="Arial" w:hAnsi="Arial" w:cs="Arial"/>
          <w:sz w:val="24"/>
          <w:szCs w:val="24"/>
        </w:rPr>
        <w:t>"Just because we may be allocating our attention differently as a function of the technologies we may be using, it doesn't mean that the way our attention actually can function has changed."</w:t>
      </w:r>
      <w:bookmarkStart w:id="0" w:name="_GoBack"/>
      <w:bookmarkEnd w:id="0"/>
    </w:p>
    <w:p w:rsidR="00725D02" w:rsidRDefault="00725D02" w:rsidP="008F49E9">
      <w:pPr>
        <w:rPr>
          <w:rFonts w:ascii="Arial" w:hAnsi="Arial" w:cs="Arial"/>
          <w:sz w:val="24"/>
          <w:szCs w:val="24"/>
        </w:rPr>
      </w:pPr>
    </w:p>
    <w:p w:rsidR="004C03DA" w:rsidRPr="004C03DA" w:rsidRDefault="004C03DA" w:rsidP="004C03D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C03DA">
        <w:rPr>
          <w:rFonts w:ascii="Arial" w:hAnsi="Arial" w:cs="Arial"/>
          <w:b/>
          <w:sz w:val="24"/>
          <w:szCs w:val="24"/>
        </w:rPr>
        <w:t>Paper 2 Section C style questions</w:t>
      </w:r>
    </w:p>
    <w:p w:rsidR="004C03DA" w:rsidRPr="004C03DA" w:rsidRDefault="004C03DA" w:rsidP="004C03DA">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C03DA">
        <w:rPr>
          <w:rFonts w:ascii="Arial" w:hAnsi="Arial" w:cs="Arial"/>
          <w:sz w:val="24"/>
          <w:szCs w:val="24"/>
        </w:rPr>
        <w:t>Explain why this article can be viewed as being relevant to cognitive psychology. (4)</w:t>
      </w:r>
    </w:p>
    <w:p w:rsidR="004C03DA" w:rsidRPr="004C03DA" w:rsidRDefault="004C03DA" w:rsidP="004C03DA">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C03DA">
        <w:rPr>
          <w:rFonts w:ascii="Arial" w:hAnsi="Arial" w:cs="Arial"/>
          <w:sz w:val="24"/>
          <w:szCs w:val="24"/>
        </w:rPr>
        <w:t>Briefly outline one core study and explain how it could relate to this article. (</w:t>
      </w:r>
      <w:r w:rsidR="00523895">
        <w:rPr>
          <w:rFonts w:ascii="Arial" w:hAnsi="Arial" w:cs="Arial"/>
          <w:sz w:val="24"/>
          <w:szCs w:val="24"/>
        </w:rPr>
        <w:t>6</w:t>
      </w:r>
      <w:r w:rsidRPr="004C03DA">
        <w:rPr>
          <w:rFonts w:ascii="Arial" w:hAnsi="Arial" w:cs="Arial"/>
          <w:sz w:val="24"/>
          <w:szCs w:val="24"/>
        </w:rPr>
        <w:t>)</w:t>
      </w:r>
    </w:p>
    <w:p w:rsidR="004C03DA" w:rsidRPr="004C03DA" w:rsidRDefault="004C03DA" w:rsidP="004C03DA">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C03DA">
        <w:rPr>
          <w:rFonts w:ascii="Arial" w:hAnsi="Arial" w:cs="Arial"/>
          <w:sz w:val="24"/>
          <w:szCs w:val="24"/>
        </w:rPr>
        <w:t>Identify one psychological issue/problem or content raised by the above article.</w:t>
      </w:r>
      <w:r>
        <w:rPr>
          <w:rFonts w:ascii="Arial" w:hAnsi="Arial" w:cs="Arial"/>
          <w:sz w:val="24"/>
          <w:szCs w:val="24"/>
        </w:rPr>
        <w:t xml:space="preserve"> </w:t>
      </w:r>
      <w:r w:rsidRPr="004C03DA">
        <w:rPr>
          <w:rFonts w:ascii="Arial" w:hAnsi="Arial" w:cs="Arial"/>
          <w:sz w:val="24"/>
          <w:szCs w:val="24"/>
        </w:rPr>
        <w:t>Support your answer with evidence from the article. (4)</w:t>
      </w:r>
    </w:p>
    <w:p w:rsidR="004C03DA" w:rsidRPr="004C03DA" w:rsidRDefault="004C03DA" w:rsidP="004C03DA">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C03DA">
        <w:rPr>
          <w:rFonts w:ascii="Arial" w:hAnsi="Arial" w:cs="Arial"/>
          <w:sz w:val="24"/>
          <w:szCs w:val="24"/>
        </w:rPr>
        <w:t xml:space="preserve">Use your psychological knowledge to suggest a way to </w:t>
      </w:r>
      <w:r w:rsidR="00B84251">
        <w:rPr>
          <w:rFonts w:ascii="Arial" w:hAnsi="Arial" w:cs="Arial"/>
          <w:sz w:val="24"/>
          <w:szCs w:val="24"/>
        </w:rPr>
        <w:t>encourage people to use their phones less</w:t>
      </w:r>
      <w:r w:rsidRPr="004C03DA">
        <w:rPr>
          <w:rFonts w:ascii="Arial" w:hAnsi="Arial" w:cs="Arial"/>
          <w:sz w:val="24"/>
          <w:szCs w:val="24"/>
        </w:rPr>
        <w:t>. (6)</w:t>
      </w:r>
    </w:p>
    <w:p w:rsidR="004C03DA" w:rsidRPr="004C03DA" w:rsidRDefault="004C03DA" w:rsidP="004C03DA">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C03DA">
        <w:rPr>
          <w:rFonts w:ascii="Arial" w:hAnsi="Arial" w:cs="Arial"/>
          <w:sz w:val="24"/>
          <w:szCs w:val="24"/>
        </w:rPr>
        <w:t>Evaluate your suggestion. (6)</w:t>
      </w:r>
    </w:p>
    <w:sectPr w:rsidR="004C03DA" w:rsidRPr="004C03DA" w:rsidSect="002014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45" w:rsidRDefault="00754145" w:rsidP="008D6385">
      <w:r>
        <w:separator/>
      </w:r>
    </w:p>
  </w:endnote>
  <w:endnote w:type="continuationSeparator" w:id="0">
    <w:p w:rsidR="00754145" w:rsidRDefault="00754145" w:rsidP="008D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CA" w:rsidRPr="007803CA" w:rsidRDefault="007803CA">
    <w:pPr>
      <w:pStyle w:val="Footer"/>
      <w:jc w:val="right"/>
      <w:rPr>
        <w:rFonts w:ascii="Arial" w:hAnsi="Arial" w:cs="Arial"/>
        <w:sz w:val="40"/>
      </w:rPr>
    </w:pPr>
    <w:r w:rsidRPr="007803CA">
      <w:rPr>
        <w:rFonts w:ascii="Arial" w:hAnsi="Arial" w:cs="Arial"/>
        <w:sz w:val="40"/>
      </w:rPr>
      <w:t xml:space="preserve">Page </w:t>
    </w:r>
    <w:sdt>
      <w:sdtPr>
        <w:rPr>
          <w:rFonts w:ascii="Arial" w:hAnsi="Arial" w:cs="Arial"/>
          <w:sz w:val="40"/>
        </w:rPr>
        <w:id w:val="-1787502232"/>
        <w:docPartObj>
          <w:docPartGallery w:val="Page Numbers (Bottom of Page)"/>
          <w:docPartUnique/>
        </w:docPartObj>
      </w:sdtPr>
      <w:sdtEndPr>
        <w:rPr>
          <w:noProof/>
        </w:rPr>
      </w:sdtEndPr>
      <w:sdtContent>
        <w:r w:rsidRPr="007803CA">
          <w:rPr>
            <w:rFonts w:ascii="Arial" w:hAnsi="Arial" w:cs="Arial"/>
            <w:sz w:val="40"/>
          </w:rPr>
          <w:fldChar w:fldCharType="begin"/>
        </w:r>
        <w:r w:rsidRPr="007803CA">
          <w:rPr>
            <w:rFonts w:ascii="Arial" w:hAnsi="Arial" w:cs="Arial"/>
            <w:sz w:val="40"/>
          </w:rPr>
          <w:instrText xml:space="preserve"> PAGE   \* MERGEFORMAT </w:instrText>
        </w:r>
        <w:r w:rsidRPr="007803CA">
          <w:rPr>
            <w:rFonts w:ascii="Arial" w:hAnsi="Arial" w:cs="Arial"/>
            <w:sz w:val="40"/>
          </w:rPr>
          <w:fldChar w:fldCharType="separate"/>
        </w:r>
        <w:r w:rsidR="00B84251">
          <w:rPr>
            <w:rFonts w:ascii="Arial" w:hAnsi="Arial" w:cs="Arial"/>
            <w:noProof/>
            <w:sz w:val="40"/>
          </w:rPr>
          <w:t>12</w:t>
        </w:r>
        <w:r w:rsidRPr="007803CA">
          <w:rPr>
            <w:rFonts w:ascii="Arial" w:hAnsi="Arial" w:cs="Arial"/>
            <w:noProof/>
            <w:sz w:val="40"/>
          </w:rPr>
          <w:fldChar w:fldCharType="end"/>
        </w:r>
      </w:sdtContent>
    </w:sdt>
  </w:p>
  <w:p w:rsidR="007803CA" w:rsidRDefault="0078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45" w:rsidRDefault="00754145" w:rsidP="008D6385">
      <w:r>
        <w:separator/>
      </w:r>
    </w:p>
  </w:footnote>
  <w:footnote w:type="continuationSeparator" w:id="0">
    <w:p w:rsidR="00754145" w:rsidRDefault="00754145" w:rsidP="008D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5" w:rsidRPr="0030425C" w:rsidRDefault="00416061" w:rsidP="008D6385">
    <w:pPr>
      <w:pStyle w:val="Header"/>
      <w:jc w:val="center"/>
      <w:rPr>
        <w:rFonts w:ascii="Arial" w:hAnsi="Arial" w:cs="Arial"/>
        <w:sz w:val="52"/>
        <w:szCs w:val="40"/>
      </w:rPr>
    </w:pPr>
    <w:r w:rsidRPr="0030425C">
      <w:rPr>
        <w:rFonts w:ascii="Arial" w:hAnsi="Arial" w:cs="Arial"/>
        <w:sz w:val="52"/>
        <w:szCs w:val="40"/>
      </w:rPr>
      <w:t xml:space="preserve">Cognitive Area: </w:t>
    </w:r>
    <w:r w:rsidR="008D6385" w:rsidRPr="0030425C">
      <w:rPr>
        <w:rFonts w:ascii="Arial" w:hAnsi="Arial" w:cs="Arial"/>
        <w:sz w:val="52"/>
        <w:szCs w:val="40"/>
      </w:rPr>
      <w:t>Moray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55"/>
    <w:multiLevelType w:val="hybridMultilevel"/>
    <w:tmpl w:val="088067BE"/>
    <w:lvl w:ilvl="0" w:tplc="9754F5D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5F51"/>
    <w:multiLevelType w:val="hybridMultilevel"/>
    <w:tmpl w:val="297E223C"/>
    <w:lvl w:ilvl="0" w:tplc="5A3054BC">
      <w:start w:val="1"/>
      <w:numFmt w:val="upperLetter"/>
      <w:lvlText w:val="%1."/>
      <w:lvlJc w:val="left"/>
      <w:pPr>
        <w:ind w:left="1021" w:hanging="454"/>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0D44EA"/>
    <w:multiLevelType w:val="hybridMultilevel"/>
    <w:tmpl w:val="FDB81C9C"/>
    <w:lvl w:ilvl="0" w:tplc="9754F5D0">
      <w:start w:val="1"/>
      <w:numFmt w:val="decimal"/>
      <w:lvlText w:val="%1."/>
      <w:lvlJc w:val="left"/>
      <w:pPr>
        <w:ind w:left="720" w:hanging="360"/>
      </w:pPr>
      <w:rPr>
        <w:rFonts w:hint="default"/>
      </w:rPr>
    </w:lvl>
    <w:lvl w:ilvl="1" w:tplc="0809000D">
      <w:start w:val="1"/>
      <w:numFmt w:val="bullet"/>
      <w:lvlText w:val=""/>
      <w:lvlJc w:val="left"/>
      <w:pPr>
        <w:ind w:left="454" w:hanging="454"/>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E74FB"/>
    <w:multiLevelType w:val="hybridMultilevel"/>
    <w:tmpl w:val="A57E43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E784180"/>
    <w:multiLevelType w:val="hybridMultilevel"/>
    <w:tmpl w:val="23D61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82E18"/>
    <w:multiLevelType w:val="hybridMultilevel"/>
    <w:tmpl w:val="D2E8CD04"/>
    <w:lvl w:ilvl="0" w:tplc="9754F5D0">
      <w:start w:val="1"/>
      <w:numFmt w:val="decimal"/>
      <w:lvlText w:val="%1."/>
      <w:lvlJc w:val="left"/>
      <w:pPr>
        <w:ind w:left="454" w:hanging="454"/>
      </w:pPr>
      <w:rPr>
        <w:rFonts w:hint="default"/>
      </w:rPr>
    </w:lvl>
    <w:lvl w:ilvl="1" w:tplc="9C5C055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A0C09"/>
    <w:multiLevelType w:val="hybridMultilevel"/>
    <w:tmpl w:val="159AF652"/>
    <w:lvl w:ilvl="0" w:tplc="E16CA0D2">
      <w:start w:val="1"/>
      <w:numFmt w:val="bullet"/>
      <w:lvlText w:val="•"/>
      <w:lvlJc w:val="left"/>
      <w:pPr>
        <w:tabs>
          <w:tab w:val="num" w:pos="720"/>
        </w:tabs>
        <w:ind w:left="454" w:hanging="454"/>
      </w:pPr>
      <w:rPr>
        <w:rFonts w:ascii="Arial" w:hAnsi="Arial" w:hint="default"/>
      </w:rPr>
    </w:lvl>
    <w:lvl w:ilvl="1" w:tplc="3258E59E">
      <w:start w:val="1"/>
      <w:numFmt w:val="bullet"/>
      <w:lvlText w:val="•"/>
      <w:lvlJc w:val="left"/>
      <w:pPr>
        <w:tabs>
          <w:tab w:val="num" w:pos="1440"/>
        </w:tabs>
        <w:ind w:left="1440" w:hanging="360"/>
      </w:pPr>
      <w:rPr>
        <w:rFonts w:ascii="Arial" w:hAnsi="Arial" w:cs="Times New Roman" w:hint="default"/>
      </w:rPr>
    </w:lvl>
    <w:lvl w:ilvl="2" w:tplc="72965206">
      <w:start w:val="1"/>
      <w:numFmt w:val="bullet"/>
      <w:lvlText w:val="•"/>
      <w:lvlJc w:val="left"/>
      <w:pPr>
        <w:tabs>
          <w:tab w:val="num" w:pos="2160"/>
        </w:tabs>
        <w:ind w:left="2160" w:hanging="360"/>
      </w:pPr>
      <w:rPr>
        <w:rFonts w:ascii="Arial" w:hAnsi="Arial" w:cs="Times New Roman" w:hint="default"/>
      </w:rPr>
    </w:lvl>
    <w:lvl w:ilvl="3" w:tplc="42B0E436">
      <w:start w:val="1"/>
      <w:numFmt w:val="bullet"/>
      <w:lvlText w:val="•"/>
      <w:lvlJc w:val="left"/>
      <w:pPr>
        <w:tabs>
          <w:tab w:val="num" w:pos="2880"/>
        </w:tabs>
        <w:ind w:left="2880" w:hanging="360"/>
      </w:pPr>
      <w:rPr>
        <w:rFonts w:ascii="Arial" w:hAnsi="Arial" w:cs="Times New Roman" w:hint="default"/>
      </w:rPr>
    </w:lvl>
    <w:lvl w:ilvl="4" w:tplc="A9A22970">
      <w:start w:val="1"/>
      <w:numFmt w:val="bullet"/>
      <w:lvlText w:val="•"/>
      <w:lvlJc w:val="left"/>
      <w:pPr>
        <w:tabs>
          <w:tab w:val="num" w:pos="3600"/>
        </w:tabs>
        <w:ind w:left="3600" w:hanging="360"/>
      </w:pPr>
      <w:rPr>
        <w:rFonts w:ascii="Arial" w:hAnsi="Arial" w:cs="Times New Roman" w:hint="default"/>
      </w:rPr>
    </w:lvl>
    <w:lvl w:ilvl="5" w:tplc="1C80B56A">
      <w:start w:val="1"/>
      <w:numFmt w:val="bullet"/>
      <w:lvlText w:val="•"/>
      <w:lvlJc w:val="left"/>
      <w:pPr>
        <w:tabs>
          <w:tab w:val="num" w:pos="4320"/>
        </w:tabs>
        <w:ind w:left="4320" w:hanging="360"/>
      </w:pPr>
      <w:rPr>
        <w:rFonts w:ascii="Arial" w:hAnsi="Arial" w:cs="Times New Roman" w:hint="default"/>
      </w:rPr>
    </w:lvl>
    <w:lvl w:ilvl="6" w:tplc="45C05CA6">
      <w:start w:val="1"/>
      <w:numFmt w:val="bullet"/>
      <w:lvlText w:val="•"/>
      <w:lvlJc w:val="left"/>
      <w:pPr>
        <w:tabs>
          <w:tab w:val="num" w:pos="5040"/>
        </w:tabs>
        <w:ind w:left="5040" w:hanging="360"/>
      </w:pPr>
      <w:rPr>
        <w:rFonts w:ascii="Arial" w:hAnsi="Arial" w:cs="Times New Roman" w:hint="default"/>
      </w:rPr>
    </w:lvl>
    <w:lvl w:ilvl="7" w:tplc="CC7AF122">
      <w:start w:val="1"/>
      <w:numFmt w:val="bullet"/>
      <w:lvlText w:val="•"/>
      <w:lvlJc w:val="left"/>
      <w:pPr>
        <w:tabs>
          <w:tab w:val="num" w:pos="5760"/>
        </w:tabs>
        <w:ind w:left="5760" w:hanging="360"/>
      </w:pPr>
      <w:rPr>
        <w:rFonts w:ascii="Arial" w:hAnsi="Arial" w:cs="Times New Roman" w:hint="default"/>
      </w:rPr>
    </w:lvl>
    <w:lvl w:ilvl="8" w:tplc="58288B6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BD909C0"/>
    <w:multiLevelType w:val="hybridMultilevel"/>
    <w:tmpl w:val="6D9A48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F50AB"/>
    <w:multiLevelType w:val="multilevel"/>
    <w:tmpl w:val="CA44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36F3"/>
    <w:multiLevelType w:val="hybridMultilevel"/>
    <w:tmpl w:val="0BFC01E0"/>
    <w:lvl w:ilvl="0" w:tplc="44049E22">
      <w:start w:val="1"/>
      <w:numFmt w:val="bullet"/>
      <w:lvlText w:val=""/>
      <w:lvlJc w:val="left"/>
      <w:pPr>
        <w:ind w:left="567" w:hanging="567"/>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7C6E84"/>
    <w:multiLevelType w:val="hybridMultilevel"/>
    <w:tmpl w:val="F9F6E11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54B75C8"/>
    <w:multiLevelType w:val="hybridMultilevel"/>
    <w:tmpl w:val="F9F6E11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DA805AC"/>
    <w:multiLevelType w:val="multilevel"/>
    <w:tmpl w:val="A550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05C7D"/>
    <w:multiLevelType w:val="multilevel"/>
    <w:tmpl w:val="DA5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37A78"/>
    <w:multiLevelType w:val="multilevel"/>
    <w:tmpl w:val="3C8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420BC"/>
    <w:multiLevelType w:val="hybridMultilevel"/>
    <w:tmpl w:val="F9F6E11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07F577F"/>
    <w:multiLevelType w:val="hybridMultilevel"/>
    <w:tmpl w:val="F9F6E11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0CE3B81"/>
    <w:multiLevelType w:val="hybridMultilevel"/>
    <w:tmpl w:val="FAE6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B67332"/>
    <w:multiLevelType w:val="hybridMultilevel"/>
    <w:tmpl w:val="1F704C06"/>
    <w:lvl w:ilvl="0" w:tplc="9754F5D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41A63"/>
    <w:multiLevelType w:val="hybridMultilevel"/>
    <w:tmpl w:val="F9C46BDA"/>
    <w:lvl w:ilvl="0" w:tplc="2062930E">
      <w:start w:val="1"/>
      <w:numFmt w:val="bullet"/>
      <w:lvlText w:val="•"/>
      <w:lvlJc w:val="left"/>
      <w:pPr>
        <w:tabs>
          <w:tab w:val="num" w:pos="720"/>
        </w:tabs>
        <w:ind w:left="720" w:hanging="360"/>
      </w:pPr>
      <w:rPr>
        <w:rFonts w:ascii="Arial" w:hAnsi="Arial" w:hint="default"/>
      </w:rPr>
    </w:lvl>
    <w:lvl w:ilvl="1" w:tplc="199E0D9C" w:tentative="1">
      <w:start w:val="1"/>
      <w:numFmt w:val="bullet"/>
      <w:lvlText w:val="•"/>
      <w:lvlJc w:val="left"/>
      <w:pPr>
        <w:tabs>
          <w:tab w:val="num" w:pos="1440"/>
        </w:tabs>
        <w:ind w:left="1440" w:hanging="360"/>
      </w:pPr>
      <w:rPr>
        <w:rFonts w:ascii="Arial" w:hAnsi="Arial" w:hint="default"/>
      </w:rPr>
    </w:lvl>
    <w:lvl w:ilvl="2" w:tplc="5AF03378" w:tentative="1">
      <w:start w:val="1"/>
      <w:numFmt w:val="bullet"/>
      <w:lvlText w:val="•"/>
      <w:lvlJc w:val="left"/>
      <w:pPr>
        <w:tabs>
          <w:tab w:val="num" w:pos="2160"/>
        </w:tabs>
        <w:ind w:left="2160" w:hanging="360"/>
      </w:pPr>
      <w:rPr>
        <w:rFonts w:ascii="Arial" w:hAnsi="Arial" w:hint="default"/>
      </w:rPr>
    </w:lvl>
    <w:lvl w:ilvl="3" w:tplc="F3E67F3C" w:tentative="1">
      <w:start w:val="1"/>
      <w:numFmt w:val="bullet"/>
      <w:lvlText w:val="•"/>
      <w:lvlJc w:val="left"/>
      <w:pPr>
        <w:tabs>
          <w:tab w:val="num" w:pos="2880"/>
        </w:tabs>
        <w:ind w:left="2880" w:hanging="360"/>
      </w:pPr>
      <w:rPr>
        <w:rFonts w:ascii="Arial" w:hAnsi="Arial" w:hint="default"/>
      </w:rPr>
    </w:lvl>
    <w:lvl w:ilvl="4" w:tplc="AF5835EE" w:tentative="1">
      <w:start w:val="1"/>
      <w:numFmt w:val="bullet"/>
      <w:lvlText w:val="•"/>
      <w:lvlJc w:val="left"/>
      <w:pPr>
        <w:tabs>
          <w:tab w:val="num" w:pos="3600"/>
        </w:tabs>
        <w:ind w:left="3600" w:hanging="360"/>
      </w:pPr>
      <w:rPr>
        <w:rFonts w:ascii="Arial" w:hAnsi="Arial" w:hint="default"/>
      </w:rPr>
    </w:lvl>
    <w:lvl w:ilvl="5" w:tplc="34CE1010" w:tentative="1">
      <w:start w:val="1"/>
      <w:numFmt w:val="bullet"/>
      <w:lvlText w:val="•"/>
      <w:lvlJc w:val="left"/>
      <w:pPr>
        <w:tabs>
          <w:tab w:val="num" w:pos="4320"/>
        </w:tabs>
        <w:ind w:left="4320" w:hanging="360"/>
      </w:pPr>
      <w:rPr>
        <w:rFonts w:ascii="Arial" w:hAnsi="Arial" w:hint="default"/>
      </w:rPr>
    </w:lvl>
    <w:lvl w:ilvl="6" w:tplc="A2DAF91C" w:tentative="1">
      <w:start w:val="1"/>
      <w:numFmt w:val="bullet"/>
      <w:lvlText w:val="•"/>
      <w:lvlJc w:val="left"/>
      <w:pPr>
        <w:tabs>
          <w:tab w:val="num" w:pos="5040"/>
        </w:tabs>
        <w:ind w:left="5040" w:hanging="360"/>
      </w:pPr>
      <w:rPr>
        <w:rFonts w:ascii="Arial" w:hAnsi="Arial" w:hint="default"/>
      </w:rPr>
    </w:lvl>
    <w:lvl w:ilvl="7" w:tplc="52201B12" w:tentative="1">
      <w:start w:val="1"/>
      <w:numFmt w:val="bullet"/>
      <w:lvlText w:val="•"/>
      <w:lvlJc w:val="left"/>
      <w:pPr>
        <w:tabs>
          <w:tab w:val="num" w:pos="5760"/>
        </w:tabs>
        <w:ind w:left="5760" w:hanging="360"/>
      </w:pPr>
      <w:rPr>
        <w:rFonts w:ascii="Arial" w:hAnsi="Arial" w:hint="default"/>
      </w:rPr>
    </w:lvl>
    <w:lvl w:ilvl="8" w:tplc="D3BC7E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6C4356"/>
    <w:multiLevelType w:val="hybridMultilevel"/>
    <w:tmpl w:val="605E6AB8"/>
    <w:lvl w:ilvl="0" w:tplc="8BA6FD62">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A60D4"/>
    <w:multiLevelType w:val="hybridMultilevel"/>
    <w:tmpl w:val="F9F6E11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3953F8"/>
    <w:multiLevelType w:val="hybridMultilevel"/>
    <w:tmpl w:val="2E76AA5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454" w:hanging="454"/>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80176"/>
    <w:multiLevelType w:val="hybridMultilevel"/>
    <w:tmpl w:val="B4026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4324B9"/>
    <w:multiLevelType w:val="hybridMultilevel"/>
    <w:tmpl w:val="2A043AB6"/>
    <w:lvl w:ilvl="0" w:tplc="E918CC0E">
      <w:start w:val="1"/>
      <w:numFmt w:val="bullet"/>
      <w:lvlText w:val="•"/>
      <w:lvlJc w:val="left"/>
      <w:pPr>
        <w:tabs>
          <w:tab w:val="num" w:pos="720"/>
        </w:tabs>
        <w:ind w:left="720" w:hanging="360"/>
      </w:pPr>
      <w:rPr>
        <w:rFonts w:ascii="Arial" w:hAnsi="Arial" w:hint="default"/>
      </w:rPr>
    </w:lvl>
    <w:lvl w:ilvl="1" w:tplc="BF9A08F0" w:tentative="1">
      <w:start w:val="1"/>
      <w:numFmt w:val="bullet"/>
      <w:lvlText w:val="•"/>
      <w:lvlJc w:val="left"/>
      <w:pPr>
        <w:tabs>
          <w:tab w:val="num" w:pos="1440"/>
        </w:tabs>
        <w:ind w:left="1440" w:hanging="360"/>
      </w:pPr>
      <w:rPr>
        <w:rFonts w:ascii="Arial" w:hAnsi="Arial" w:hint="default"/>
      </w:rPr>
    </w:lvl>
    <w:lvl w:ilvl="2" w:tplc="220C995C" w:tentative="1">
      <w:start w:val="1"/>
      <w:numFmt w:val="bullet"/>
      <w:lvlText w:val="•"/>
      <w:lvlJc w:val="left"/>
      <w:pPr>
        <w:tabs>
          <w:tab w:val="num" w:pos="2160"/>
        </w:tabs>
        <w:ind w:left="2160" w:hanging="360"/>
      </w:pPr>
      <w:rPr>
        <w:rFonts w:ascii="Arial" w:hAnsi="Arial" w:hint="default"/>
      </w:rPr>
    </w:lvl>
    <w:lvl w:ilvl="3" w:tplc="03309A88" w:tentative="1">
      <w:start w:val="1"/>
      <w:numFmt w:val="bullet"/>
      <w:lvlText w:val="•"/>
      <w:lvlJc w:val="left"/>
      <w:pPr>
        <w:tabs>
          <w:tab w:val="num" w:pos="2880"/>
        </w:tabs>
        <w:ind w:left="2880" w:hanging="360"/>
      </w:pPr>
      <w:rPr>
        <w:rFonts w:ascii="Arial" w:hAnsi="Arial" w:hint="default"/>
      </w:rPr>
    </w:lvl>
    <w:lvl w:ilvl="4" w:tplc="C3C4C74A" w:tentative="1">
      <w:start w:val="1"/>
      <w:numFmt w:val="bullet"/>
      <w:lvlText w:val="•"/>
      <w:lvlJc w:val="left"/>
      <w:pPr>
        <w:tabs>
          <w:tab w:val="num" w:pos="3600"/>
        </w:tabs>
        <w:ind w:left="3600" w:hanging="360"/>
      </w:pPr>
      <w:rPr>
        <w:rFonts w:ascii="Arial" w:hAnsi="Arial" w:hint="default"/>
      </w:rPr>
    </w:lvl>
    <w:lvl w:ilvl="5" w:tplc="ED6CF15A" w:tentative="1">
      <w:start w:val="1"/>
      <w:numFmt w:val="bullet"/>
      <w:lvlText w:val="•"/>
      <w:lvlJc w:val="left"/>
      <w:pPr>
        <w:tabs>
          <w:tab w:val="num" w:pos="4320"/>
        </w:tabs>
        <w:ind w:left="4320" w:hanging="360"/>
      </w:pPr>
      <w:rPr>
        <w:rFonts w:ascii="Arial" w:hAnsi="Arial" w:hint="default"/>
      </w:rPr>
    </w:lvl>
    <w:lvl w:ilvl="6" w:tplc="D2C0C896" w:tentative="1">
      <w:start w:val="1"/>
      <w:numFmt w:val="bullet"/>
      <w:lvlText w:val="•"/>
      <w:lvlJc w:val="left"/>
      <w:pPr>
        <w:tabs>
          <w:tab w:val="num" w:pos="5040"/>
        </w:tabs>
        <w:ind w:left="5040" w:hanging="360"/>
      </w:pPr>
      <w:rPr>
        <w:rFonts w:ascii="Arial" w:hAnsi="Arial" w:hint="default"/>
      </w:rPr>
    </w:lvl>
    <w:lvl w:ilvl="7" w:tplc="DB06149E" w:tentative="1">
      <w:start w:val="1"/>
      <w:numFmt w:val="bullet"/>
      <w:lvlText w:val="•"/>
      <w:lvlJc w:val="left"/>
      <w:pPr>
        <w:tabs>
          <w:tab w:val="num" w:pos="5760"/>
        </w:tabs>
        <w:ind w:left="5760" w:hanging="360"/>
      </w:pPr>
      <w:rPr>
        <w:rFonts w:ascii="Arial" w:hAnsi="Arial" w:hint="default"/>
      </w:rPr>
    </w:lvl>
    <w:lvl w:ilvl="8" w:tplc="6ABC1E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854D9E"/>
    <w:multiLevelType w:val="hybridMultilevel"/>
    <w:tmpl w:val="DB5AC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8587A"/>
    <w:multiLevelType w:val="hybridMultilevel"/>
    <w:tmpl w:val="23D61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4"/>
  </w:num>
  <w:num w:numId="6">
    <w:abstractNumId w:val="13"/>
  </w:num>
  <w:num w:numId="7">
    <w:abstractNumId w:val="12"/>
  </w:num>
  <w:num w:numId="8">
    <w:abstractNumId w:val="8"/>
  </w:num>
  <w:num w:numId="9">
    <w:abstractNumId w:val="17"/>
  </w:num>
  <w:num w:numId="10">
    <w:abstractNumId w:val="4"/>
  </w:num>
  <w:num w:numId="11">
    <w:abstractNumId w:val="7"/>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5"/>
  </w:num>
  <w:num w:numId="21">
    <w:abstractNumId w:val="0"/>
  </w:num>
  <w:num w:numId="22">
    <w:abstractNumId w:val="18"/>
  </w:num>
  <w:num w:numId="23">
    <w:abstractNumId w:val="10"/>
  </w:num>
  <w:num w:numId="24">
    <w:abstractNumId w:val="22"/>
  </w:num>
  <w:num w:numId="25">
    <w:abstractNumId w:val="19"/>
  </w:num>
  <w:num w:numId="26">
    <w:abstractNumId w:val="24"/>
  </w:num>
  <w:num w:numId="27">
    <w:abstractNumId w:val="25"/>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2"/>
    <w:rsid w:val="00013EC6"/>
    <w:rsid w:val="00026D36"/>
    <w:rsid w:val="000F5973"/>
    <w:rsid w:val="001B10AA"/>
    <w:rsid w:val="00201432"/>
    <w:rsid w:val="002755D7"/>
    <w:rsid w:val="00297235"/>
    <w:rsid w:val="002A21E2"/>
    <w:rsid w:val="0030425C"/>
    <w:rsid w:val="00416061"/>
    <w:rsid w:val="00416122"/>
    <w:rsid w:val="00464633"/>
    <w:rsid w:val="004C03DA"/>
    <w:rsid w:val="00523895"/>
    <w:rsid w:val="005F2A05"/>
    <w:rsid w:val="0070048A"/>
    <w:rsid w:val="00725D02"/>
    <w:rsid w:val="00754145"/>
    <w:rsid w:val="007803CA"/>
    <w:rsid w:val="007B1302"/>
    <w:rsid w:val="007F00C9"/>
    <w:rsid w:val="00820E38"/>
    <w:rsid w:val="00867AC7"/>
    <w:rsid w:val="008D3488"/>
    <w:rsid w:val="008D6385"/>
    <w:rsid w:val="008F49E9"/>
    <w:rsid w:val="00943AA0"/>
    <w:rsid w:val="00987171"/>
    <w:rsid w:val="009E07B1"/>
    <w:rsid w:val="00A67679"/>
    <w:rsid w:val="00B357E6"/>
    <w:rsid w:val="00B35927"/>
    <w:rsid w:val="00B417F9"/>
    <w:rsid w:val="00B84251"/>
    <w:rsid w:val="00B8476E"/>
    <w:rsid w:val="00BA1305"/>
    <w:rsid w:val="00C0636C"/>
    <w:rsid w:val="00D073AD"/>
    <w:rsid w:val="00D50FD0"/>
    <w:rsid w:val="00DD1EF9"/>
    <w:rsid w:val="00DE5230"/>
    <w:rsid w:val="00E30451"/>
    <w:rsid w:val="00E85F83"/>
    <w:rsid w:val="00E86C7B"/>
    <w:rsid w:val="00E9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3575"/>
  <w15:docId w15:val="{73C50A5D-7E04-4DDB-B2FF-C8F5359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paragraph" w:styleId="Heading1">
    <w:name w:val="heading 1"/>
    <w:basedOn w:val="Normal"/>
    <w:next w:val="Normal"/>
    <w:link w:val="Heading1Char"/>
    <w:uiPriority w:val="9"/>
    <w:qFormat/>
    <w:rsid w:val="0072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72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49E9"/>
    <w:pPr>
      <w:keepNext/>
      <w:keepLines/>
      <w:spacing w:before="200" w:line="360" w:lineRule="auto"/>
      <w:outlineLvl w:val="2"/>
    </w:pPr>
    <w:rPr>
      <w:rFonts w:ascii="Arial" w:eastAsia="Times New Roman" w:hAnsi="Arial" w:cs="Times New Roman"/>
      <w:b/>
      <w:bCs/>
      <w:color w:val="9A68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85"/>
    <w:pPr>
      <w:ind w:left="720"/>
      <w:contextualSpacing/>
    </w:pPr>
  </w:style>
  <w:style w:type="paragraph" w:styleId="Header">
    <w:name w:val="header"/>
    <w:basedOn w:val="Normal"/>
    <w:link w:val="HeaderChar"/>
    <w:uiPriority w:val="99"/>
    <w:unhideWhenUsed/>
    <w:rsid w:val="008D6385"/>
    <w:pPr>
      <w:tabs>
        <w:tab w:val="center" w:pos="4513"/>
        <w:tab w:val="right" w:pos="9026"/>
      </w:tabs>
    </w:pPr>
  </w:style>
  <w:style w:type="character" w:customStyle="1" w:styleId="HeaderChar">
    <w:name w:val="Header Char"/>
    <w:basedOn w:val="DefaultParagraphFont"/>
    <w:link w:val="Header"/>
    <w:uiPriority w:val="99"/>
    <w:rsid w:val="008D6385"/>
    <w:rPr>
      <w:rFonts w:ascii="Times New Roman" w:hAnsi="Times New Roman"/>
    </w:rPr>
  </w:style>
  <w:style w:type="paragraph" w:styleId="Footer">
    <w:name w:val="footer"/>
    <w:basedOn w:val="Normal"/>
    <w:link w:val="FooterChar"/>
    <w:uiPriority w:val="99"/>
    <w:unhideWhenUsed/>
    <w:rsid w:val="008D6385"/>
    <w:pPr>
      <w:tabs>
        <w:tab w:val="center" w:pos="4513"/>
        <w:tab w:val="right" w:pos="9026"/>
      </w:tabs>
    </w:pPr>
  </w:style>
  <w:style w:type="character" w:customStyle="1" w:styleId="FooterChar">
    <w:name w:val="Footer Char"/>
    <w:basedOn w:val="DefaultParagraphFont"/>
    <w:link w:val="Footer"/>
    <w:uiPriority w:val="99"/>
    <w:rsid w:val="008D6385"/>
    <w:rPr>
      <w:rFonts w:ascii="Times New Roman" w:hAnsi="Times New Roman"/>
    </w:rPr>
  </w:style>
  <w:style w:type="character" w:customStyle="1" w:styleId="Heading3Char">
    <w:name w:val="Heading 3 Char"/>
    <w:basedOn w:val="DefaultParagraphFont"/>
    <w:link w:val="Heading3"/>
    <w:uiPriority w:val="9"/>
    <w:semiHidden/>
    <w:rsid w:val="008F49E9"/>
    <w:rPr>
      <w:rFonts w:ascii="Arial" w:eastAsia="Times New Roman" w:hAnsi="Arial" w:cs="Times New Roman"/>
      <w:b/>
      <w:bCs/>
      <w:color w:val="9A689E"/>
      <w:sz w:val="28"/>
    </w:rPr>
  </w:style>
  <w:style w:type="paragraph" w:styleId="BalloonText">
    <w:name w:val="Balloon Text"/>
    <w:basedOn w:val="Normal"/>
    <w:link w:val="BalloonTextChar"/>
    <w:uiPriority w:val="99"/>
    <w:semiHidden/>
    <w:unhideWhenUsed/>
    <w:rsid w:val="00026D36"/>
    <w:rPr>
      <w:rFonts w:ascii="Tahoma" w:hAnsi="Tahoma" w:cs="Tahoma"/>
      <w:sz w:val="16"/>
      <w:szCs w:val="16"/>
    </w:rPr>
  </w:style>
  <w:style w:type="character" w:customStyle="1" w:styleId="BalloonTextChar">
    <w:name w:val="Balloon Text Char"/>
    <w:basedOn w:val="DefaultParagraphFont"/>
    <w:link w:val="BalloonText"/>
    <w:uiPriority w:val="99"/>
    <w:semiHidden/>
    <w:rsid w:val="00026D36"/>
    <w:rPr>
      <w:rFonts w:ascii="Tahoma" w:hAnsi="Tahoma" w:cs="Tahoma"/>
      <w:sz w:val="16"/>
      <w:szCs w:val="16"/>
    </w:rPr>
  </w:style>
  <w:style w:type="character" w:customStyle="1" w:styleId="Heading1Char">
    <w:name w:val="Heading 1 Char"/>
    <w:basedOn w:val="DefaultParagraphFont"/>
    <w:link w:val="Heading1"/>
    <w:uiPriority w:val="9"/>
    <w:rsid w:val="00725D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5D02"/>
    <w:rPr>
      <w:color w:val="0000FF" w:themeColor="hyperlink"/>
      <w:u w:val="single"/>
    </w:rPr>
  </w:style>
  <w:style w:type="paragraph" w:customStyle="1" w:styleId="Default">
    <w:name w:val="Default"/>
    <w:rsid w:val="0020143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6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972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609">
      <w:bodyDiv w:val="1"/>
      <w:marLeft w:val="0"/>
      <w:marRight w:val="0"/>
      <w:marTop w:val="0"/>
      <w:marBottom w:val="0"/>
      <w:divBdr>
        <w:top w:val="none" w:sz="0" w:space="0" w:color="auto"/>
        <w:left w:val="none" w:sz="0" w:space="0" w:color="auto"/>
        <w:bottom w:val="none" w:sz="0" w:space="0" w:color="auto"/>
        <w:right w:val="none" w:sz="0" w:space="0" w:color="auto"/>
      </w:divBdr>
      <w:divsChild>
        <w:div w:id="461265212">
          <w:marLeft w:val="0"/>
          <w:marRight w:val="0"/>
          <w:marTop w:val="150"/>
          <w:marBottom w:val="240"/>
          <w:divBdr>
            <w:top w:val="single" w:sz="6" w:space="3" w:color="E3E3E3"/>
            <w:left w:val="none" w:sz="0" w:space="0" w:color="E3E3E3"/>
            <w:bottom w:val="single" w:sz="6" w:space="3" w:color="E3E3E3"/>
            <w:right w:val="none" w:sz="0" w:space="0" w:color="E3E3E3"/>
          </w:divBdr>
        </w:div>
        <w:div w:id="48043444">
          <w:marLeft w:val="0"/>
          <w:marRight w:val="0"/>
          <w:marTop w:val="0"/>
          <w:marBottom w:val="60"/>
          <w:divBdr>
            <w:top w:val="none" w:sz="0" w:space="0" w:color="auto"/>
            <w:left w:val="none" w:sz="0" w:space="0" w:color="auto"/>
            <w:bottom w:val="none" w:sz="0" w:space="0" w:color="auto"/>
            <w:right w:val="none" w:sz="0" w:space="0" w:color="auto"/>
          </w:divBdr>
          <w:divsChild>
            <w:div w:id="1742020142">
              <w:marLeft w:val="0"/>
              <w:marRight w:val="0"/>
              <w:marTop w:val="0"/>
              <w:marBottom w:val="0"/>
              <w:divBdr>
                <w:top w:val="none" w:sz="0" w:space="0" w:color="auto"/>
                <w:left w:val="none" w:sz="0" w:space="0" w:color="auto"/>
                <w:bottom w:val="none" w:sz="0" w:space="0" w:color="auto"/>
                <w:right w:val="none" w:sz="0" w:space="0" w:color="auto"/>
              </w:divBdr>
            </w:div>
            <w:div w:id="857962935">
              <w:marLeft w:val="0"/>
              <w:marRight w:val="0"/>
              <w:marTop w:val="0"/>
              <w:marBottom w:val="0"/>
              <w:divBdr>
                <w:top w:val="none" w:sz="0" w:space="0" w:color="auto"/>
                <w:left w:val="none" w:sz="0" w:space="0" w:color="auto"/>
                <w:bottom w:val="none" w:sz="0" w:space="0" w:color="auto"/>
                <w:right w:val="none" w:sz="0" w:space="0" w:color="auto"/>
              </w:divBdr>
            </w:div>
          </w:divsChild>
        </w:div>
        <w:div w:id="691109707">
          <w:marLeft w:val="2460"/>
          <w:marRight w:val="0"/>
          <w:marTop w:val="0"/>
          <w:marBottom w:val="240"/>
          <w:divBdr>
            <w:top w:val="none" w:sz="0" w:space="0" w:color="auto"/>
            <w:left w:val="none" w:sz="0" w:space="0" w:color="auto"/>
            <w:bottom w:val="none" w:sz="0" w:space="0" w:color="auto"/>
            <w:right w:val="none" w:sz="0" w:space="0" w:color="auto"/>
          </w:divBdr>
          <w:divsChild>
            <w:div w:id="1076434347">
              <w:marLeft w:val="0"/>
              <w:marRight w:val="0"/>
              <w:marTop w:val="0"/>
              <w:marBottom w:val="0"/>
              <w:divBdr>
                <w:top w:val="single" w:sz="6" w:space="0" w:color="FF6600"/>
                <w:left w:val="single" w:sz="6" w:space="0" w:color="FF6600"/>
                <w:bottom w:val="single" w:sz="6" w:space="8" w:color="FF6600"/>
                <w:right w:val="single" w:sz="6" w:space="0" w:color="FF6600"/>
              </w:divBdr>
              <w:divsChild>
                <w:div w:id="560868381">
                  <w:marLeft w:val="0"/>
                  <w:marRight w:val="0"/>
                  <w:marTop w:val="0"/>
                  <w:marBottom w:val="0"/>
                  <w:divBdr>
                    <w:top w:val="none" w:sz="0" w:space="0" w:color="auto"/>
                    <w:left w:val="none" w:sz="0" w:space="0" w:color="auto"/>
                    <w:bottom w:val="none" w:sz="0" w:space="0" w:color="auto"/>
                    <w:right w:val="none" w:sz="0" w:space="0" w:color="auto"/>
                  </w:divBdr>
                </w:div>
              </w:divsChild>
            </w:div>
            <w:div w:id="1603607758">
              <w:marLeft w:val="0"/>
              <w:marRight w:val="0"/>
              <w:marTop w:val="0"/>
              <w:marBottom w:val="0"/>
              <w:divBdr>
                <w:top w:val="single" w:sz="12" w:space="0" w:color="3B579D"/>
                <w:left w:val="single" w:sz="2" w:space="0" w:color="3B579D"/>
                <w:bottom w:val="single" w:sz="12" w:space="0" w:color="3B579D"/>
                <w:right w:val="single" w:sz="2" w:space="0" w:color="3B579D"/>
              </w:divBdr>
              <w:divsChild>
                <w:div w:id="13608139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7360509">
          <w:marLeft w:val="0"/>
          <w:marRight w:val="0"/>
          <w:marTop w:val="0"/>
          <w:marBottom w:val="60"/>
          <w:divBdr>
            <w:top w:val="none" w:sz="0" w:space="0" w:color="auto"/>
            <w:left w:val="none" w:sz="0" w:space="0" w:color="auto"/>
            <w:bottom w:val="none" w:sz="0" w:space="0" w:color="auto"/>
            <w:right w:val="none" w:sz="0" w:space="0" w:color="auto"/>
          </w:divBdr>
          <w:divsChild>
            <w:div w:id="176122069">
              <w:marLeft w:val="0"/>
              <w:marRight w:val="0"/>
              <w:marTop w:val="0"/>
              <w:marBottom w:val="0"/>
              <w:divBdr>
                <w:top w:val="none" w:sz="0" w:space="0" w:color="auto"/>
                <w:left w:val="none" w:sz="0" w:space="0" w:color="auto"/>
                <w:bottom w:val="none" w:sz="0" w:space="0" w:color="auto"/>
                <w:right w:val="none" w:sz="0" w:space="0" w:color="auto"/>
              </w:divBdr>
            </w:div>
            <w:div w:id="1386373345">
              <w:marLeft w:val="0"/>
              <w:marRight w:val="0"/>
              <w:marTop w:val="0"/>
              <w:marBottom w:val="0"/>
              <w:divBdr>
                <w:top w:val="none" w:sz="0" w:space="0" w:color="auto"/>
                <w:left w:val="none" w:sz="0" w:space="0" w:color="auto"/>
                <w:bottom w:val="none" w:sz="0" w:space="0" w:color="auto"/>
                <w:right w:val="none" w:sz="0" w:space="0" w:color="auto"/>
              </w:divBdr>
            </w:div>
          </w:divsChild>
        </w:div>
        <w:div w:id="1818911991">
          <w:marLeft w:val="0"/>
          <w:marRight w:val="0"/>
          <w:marTop w:val="375"/>
          <w:marBottom w:val="150"/>
          <w:divBdr>
            <w:top w:val="none" w:sz="0" w:space="0" w:color="auto"/>
            <w:left w:val="none" w:sz="0" w:space="0" w:color="auto"/>
            <w:bottom w:val="none" w:sz="0" w:space="0" w:color="auto"/>
            <w:right w:val="none" w:sz="0" w:space="0" w:color="auto"/>
          </w:divBdr>
          <w:divsChild>
            <w:div w:id="895045083">
              <w:marLeft w:val="0"/>
              <w:marRight w:val="0"/>
              <w:marTop w:val="0"/>
              <w:marBottom w:val="0"/>
              <w:divBdr>
                <w:top w:val="single" w:sz="6" w:space="6" w:color="E3E3E3"/>
                <w:left w:val="none" w:sz="0" w:space="0" w:color="auto"/>
                <w:bottom w:val="none" w:sz="0" w:space="0" w:color="auto"/>
                <w:right w:val="none" w:sz="0" w:space="0" w:color="auto"/>
              </w:divBdr>
            </w:div>
          </w:divsChild>
        </w:div>
      </w:divsChild>
    </w:div>
    <w:div w:id="117334093">
      <w:bodyDiv w:val="1"/>
      <w:marLeft w:val="0"/>
      <w:marRight w:val="0"/>
      <w:marTop w:val="0"/>
      <w:marBottom w:val="0"/>
      <w:divBdr>
        <w:top w:val="none" w:sz="0" w:space="0" w:color="auto"/>
        <w:left w:val="none" w:sz="0" w:space="0" w:color="auto"/>
        <w:bottom w:val="none" w:sz="0" w:space="0" w:color="auto"/>
        <w:right w:val="none" w:sz="0" w:space="0" w:color="auto"/>
      </w:divBdr>
      <w:divsChild>
        <w:div w:id="2022050149">
          <w:marLeft w:val="533"/>
          <w:marRight w:val="0"/>
          <w:marTop w:val="0"/>
          <w:marBottom w:val="0"/>
          <w:divBdr>
            <w:top w:val="none" w:sz="0" w:space="0" w:color="auto"/>
            <w:left w:val="none" w:sz="0" w:space="0" w:color="auto"/>
            <w:bottom w:val="none" w:sz="0" w:space="0" w:color="auto"/>
            <w:right w:val="none" w:sz="0" w:space="0" w:color="auto"/>
          </w:divBdr>
        </w:div>
        <w:div w:id="1454133390">
          <w:marLeft w:val="533"/>
          <w:marRight w:val="0"/>
          <w:marTop w:val="0"/>
          <w:marBottom w:val="0"/>
          <w:divBdr>
            <w:top w:val="none" w:sz="0" w:space="0" w:color="auto"/>
            <w:left w:val="none" w:sz="0" w:space="0" w:color="auto"/>
            <w:bottom w:val="none" w:sz="0" w:space="0" w:color="auto"/>
            <w:right w:val="none" w:sz="0" w:space="0" w:color="auto"/>
          </w:divBdr>
        </w:div>
      </w:divsChild>
    </w:div>
    <w:div w:id="174610749">
      <w:bodyDiv w:val="1"/>
      <w:marLeft w:val="0"/>
      <w:marRight w:val="0"/>
      <w:marTop w:val="0"/>
      <w:marBottom w:val="0"/>
      <w:divBdr>
        <w:top w:val="none" w:sz="0" w:space="0" w:color="auto"/>
        <w:left w:val="none" w:sz="0" w:space="0" w:color="auto"/>
        <w:bottom w:val="none" w:sz="0" w:space="0" w:color="auto"/>
        <w:right w:val="none" w:sz="0" w:space="0" w:color="auto"/>
      </w:divBdr>
      <w:divsChild>
        <w:div w:id="265584032">
          <w:marLeft w:val="547"/>
          <w:marRight w:val="0"/>
          <w:marTop w:val="0"/>
          <w:marBottom w:val="0"/>
          <w:divBdr>
            <w:top w:val="none" w:sz="0" w:space="0" w:color="auto"/>
            <w:left w:val="none" w:sz="0" w:space="0" w:color="auto"/>
            <w:bottom w:val="none" w:sz="0" w:space="0" w:color="auto"/>
            <w:right w:val="none" w:sz="0" w:space="0" w:color="auto"/>
          </w:divBdr>
        </w:div>
        <w:div w:id="1332025633">
          <w:marLeft w:val="547"/>
          <w:marRight w:val="0"/>
          <w:marTop w:val="0"/>
          <w:marBottom w:val="0"/>
          <w:divBdr>
            <w:top w:val="none" w:sz="0" w:space="0" w:color="auto"/>
            <w:left w:val="none" w:sz="0" w:space="0" w:color="auto"/>
            <w:bottom w:val="none" w:sz="0" w:space="0" w:color="auto"/>
            <w:right w:val="none" w:sz="0" w:space="0" w:color="auto"/>
          </w:divBdr>
        </w:div>
        <w:div w:id="130251158">
          <w:marLeft w:val="533"/>
          <w:marRight w:val="0"/>
          <w:marTop w:val="0"/>
          <w:marBottom w:val="0"/>
          <w:divBdr>
            <w:top w:val="none" w:sz="0" w:space="0" w:color="auto"/>
            <w:left w:val="none" w:sz="0" w:space="0" w:color="auto"/>
            <w:bottom w:val="none" w:sz="0" w:space="0" w:color="auto"/>
            <w:right w:val="none" w:sz="0" w:space="0" w:color="auto"/>
          </w:divBdr>
        </w:div>
      </w:divsChild>
    </w:div>
    <w:div w:id="413480542">
      <w:bodyDiv w:val="1"/>
      <w:marLeft w:val="0"/>
      <w:marRight w:val="0"/>
      <w:marTop w:val="0"/>
      <w:marBottom w:val="0"/>
      <w:divBdr>
        <w:top w:val="none" w:sz="0" w:space="0" w:color="auto"/>
        <w:left w:val="none" w:sz="0" w:space="0" w:color="auto"/>
        <w:bottom w:val="none" w:sz="0" w:space="0" w:color="auto"/>
        <w:right w:val="none" w:sz="0" w:space="0" w:color="auto"/>
      </w:divBdr>
    </w:div>
    <w:div w:id="1246257706">
      <w:bodyDiv w:val="1"/>
      <w:marLeft w:val="0"/>
      <w:marRight w:val="0"/>
      <w:marTop w:val="0"/>
      <w:marBottom w:val="0"/>
      <w:divBdr>
        <w:top w:val="none" w:sz="0" w:space="0" w:color="auto"/>
        <w:left w:val="none" w:sz="0" w:space="0" w:color="auto"/>
        <w:bottom w:val="none" w:sz="0" w:space="0" w:color="auto"/>
        <w:right w:val="none" w:sz="0" w:space="0" w:color="auto"/>
      </w:divBdr>
      <w:divsChild>
        <w:div w:id="983778661">
          <w:marLeft w:val="533"/>
          <w:marRight w:val="0"/>
          <w:marTop w:val="0"/>
          <w:marBottom w:val="0"/>
          <w:divBdr>
            <w:top w:val="none" w:sz="0" w:space="0" w:color="auto"/>
            <w:left w:val="none" w:sz="0" w:space="0" w:color="auto"/>
            <w:bottom w:val="none" w:sz="0" w:space="0" w:color="auto"/>
            <w:right w:val="none" w:sz="0" w:space="0" w:color="auto"/>
          </w:divBdr>
        </w:div>
        <w:div w:id="385684500">
          <w:marLeft w:val="533"/>
          <w:marRight w:val="0"/>
          <w:marTop w:val="0"/>
          <w:marBottom w:val="0"/>
          <w:divBdr>
            <w:top w:val="none" w:sz="0" w:space="0" w:color="auto"/>
            <w:left w:val="none" w:sz="0" w:space="0" w:color="auto"/>
            <w:bottom w:val="none" w:sz="0" w:space="0" w:color="auto"/>
            <w:right w:val="none" w:sz="0" w:space="0" w:color="auto"/>
          </w:divBdr>
        </w:div>
      </w:divsChild>
    </w:div>
    <w:div w:id="1460221224">
      <w:bodyDiv w:val="1"/>
      <w:marLeft w:val="0"/>
      <w:marRight w:val="0"/>
      <w:marTop w:val="0"/>
      <w:marBottom w:val="0"/>
      <w:divBdr>
        <w:top w:val="none" w:sz="0" w:space="0" w:color="auto"/>
        <w:left w:val="none" w:sz="0" w:space="0" w:color="auto"/>
        <w:bottom w:val="none" w:sz="0" w:space="0" w:color="auto"/>
        <w:right w:val="none" w:sz="0" w:space="0" w:color="auto"/>
      </w:divBdr>
    </w:div>
    <w:div w:id="1628707057">
      <w:bodyDiv w:val="1"/>
      <w:marLeft w:val="0"/>
      <w:marRight w:val="0"/>
      <w:marTop w:val="0"/>
      <w:marBottom w:val="0"/>
      <w:divBdr>
        <w:top w:val="none" w:sz="0" w:space="0" w:color="auto"/>
        <w:left w:val="none" w:sz="0" w:space="0" w:color="auto"/>
        <w:bottom w:val="none" w:sz="0" w:space="0" w:color="auto"/>
        <w:right w:val="none" w:sz="0" w:space="0" w:color="auto"/>
      </w:divBdr>
    </w:div>
    <w:div w:id="1747604456">
      <w:bodyDiv w:val="1"/>
      <w:marLeft w:val="0"/>
      <w:marRight w:val="0"/>
      <w:marTop w:val="0"/>
      <w:marBottom w:val="0"/>
      <w:divBdr>
        <w:top w:val="none" w:sz="0" w:space="0" w:color="auto"/>
        <w:left w:val="none" w:sz="0" w:space="0" w:color="auto"/>
        <w:bottom w:val="none" w:sz="0" w:space="0" w:color="auto"/>
        <w:right w:val="none" w:sz="0" w:space="0" w:color="auto"/>
      </w:divBdr>
      <w:divsChild>
        <w:div w:id="1411193989">
          <w:marLeft w:val="0"/>
          <w:marRight w:val="0"/>
          <w:marTop w:val="0"/>
          <w:marBottom w:val="0"/>
          <w:divBdr>
            <w:top w:val="none" w:sz="0" w:space="0" w:color="auto"/>
            <w:left w:val="none" w:sz="0" w:space="0" w:color="auto"/>
            <w:bottom w:val="none" w:sz="0" w:space="0" w:color="auto"/>
            <w:right w:val="none" w:sz="0" w:space="0" w:color="auto"/>
          </w:divBdr>
          <w:divsChild>
            <w:div w:id="541329110">
              <w:marLeft w:val="0"/>
              <w:marRight w:val="0"/>
              <w:marTop w:val="0"/>
              <w:marBottom w:val="0"/>
              <w:divBdr>
                <w:top w:val="none" w:sz="0" w:space="0" w:color="auto"/>
                <w:left w:val="none" w:sz="0" w:space="0" w:color="auto"/>
                <w:bottom w:val="none" w:sz="0" w:space="0" w:color="auto"/>
                <w:right w:val="none" w:sz="0" w:space="0" w:color="auto"/>
              </w:divBdr>
              <w:divsChild>
                <w:div w:id="1381439253">
                  <w:marLeft w:val="0"/>
                  <w:marRight w:val="0"/>
                  <w:marTop w:val="0"/>
                  <w:marBottom w:val="0"/>
                  <w:divBdr>
                    <w:top w:val="none" w:sz="0" w:space="0" w:color="auto"/>
                    <w:left w:val="none" w:sz="0" w:space="0" w:color="auto"/>
                    <w:bottom w:val="none" w:sz="0" w:space="0" w:color="auto"/>
                    <w:right w:val="none" w:sz="0" w:space="0" w:color="auto"/>
                  </w:divBdr>
                  <w:divsChild>
                    <w:div w:id="1539900528">
                      <w:marLeft w:val="0"/>
                      <w:marRight w:val="0"/>
                      <w:marTop w:val="0"/>
                      <w:marBottom w:val="0"/>
                      <w:divBdr>
                        <w:top w:val="none" w:sz="0" w:space="0" w:color="auto"/>
                        <w:left w:val="none" w:sz="0" w:space="0" w:color="auto"/>
                        <w:bottom w:val="none" w:sz="0" w:space="0" w:color="auto"/>
                        <w:right w:val="none" w:sz="0" w:space="0" w:color="auto"/>
                      </w:divBdr>
                      <w:divsChild>
                        <w:div w:id="346517315">
                          <w:marLeft w:val="0"/>
                          <w:marRight w:val="0"/>
                          <w:marTop w:val="0"/>
                          <w:marBottom w:val="0"/>
                          <w:divBdr>
                            <w:top w:val="none" w:sz="0" w:space="0" w:color="auto"/>
                            <w:left w:val="none" w:sz="0" w:space="0" w:color="auto"/>
                            <w:bottom w:val="none" w:sz="0" w:space="0" w:color="auto"/>
                            <w:right w:val="none" w:sz="0" w:space="0" w:color="auto"/>
                          </w:divBdr>
                          <w:divsChild>
                            <w:div w:id="603150559">
                              <w:marLeft w:val="0"/>
                              <w:marRight w:val="0"/>
                              <w:marTop w:val="0"/>
                              <w:marBottom w:val="0"/>
                              <w:divBdr>
                                <w:top w:val="none" w:sz="0" w:space="0" w:color="auto"/>
                                <w:left w:val="none" w:sz="0" w:space="0" w:color="auto"/>
                                <w:bottom w:val="none" w:sz="0" w:space="0" w:color="auto"/>
                                <w:right w:val="none" w:sz="0" w:space="0" w:color="auto"/>
                              </w:divBdr>
                            </w:div>
                          </w:divsChild>
                        </w:div>
                        <w:div w:id="669603635">
                          <w:marLeft w:val="0"/>
                          <w:marRight w:val="0"/>
                          <w:marTop w:val="0"/>
                          <w:marBottom w:val="0"/>
                          <w:divBdr>
                            <w:top w:val="none" w:sz="0" w:space="0" w:color="auto"/>
                            <w:left w:val="none" w:sz="0" w:space="0" w:color="auto"/>
                            <w:bottom w:val="none" w:sz="0" w:space="0" w:color="auto"/>
                            <w:right w:val="none" w:sz="0" w:space="0" w:color="auto"/>
                          </w:divBdr>
                          <w:divsChild>
                            <w:div w:id="1940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02976">
          <w:marLeft w:val="0"/>
          <w:marRight w:val="0"/>
          <w:marTop w:val="0"/>
          <w:marBottom w:val="0"/>
          <w:divBdr>
            <w:top w:val="none" w:sz="0" w:space="0" w:color="auto"/>
            <w:left w:val="none" w:sz="0" w:space="0" w:color="auto"/>
            <w:bottom w:val="none" w:sz="0" w:space="0" w:color="auto"/>
            <w:right w:val="none" w:sz="0" w:space="0" w:color="auto"/>
          </w:divBdr>
          <w:divsChild>
            <w:div w:id="1192374667">
              <w:marLeft w:val="0"/>
              <w:marRight w:val="0"/>
              <w:marTop w:val="0"/>
              <w:marBottom w:val="0"/>
              <w:divBdr>
                <w:top w:val="none" w:sz="0" w:space="0" w:color="auto"/>
                <w:left w:val="none" w:sz="0" w:space="0" w:color="auto"/>
                <w:bottom w:val="none" w:sz="0" w:space="0" w:color="auto"/>
                <w:right w:val="none" w:sz="0" w:space="0" w:color="auto"/>
              </w:divBdr>
              <w:divsChild>
                <w:div w:id="1061949997">
                  <w:marLeft w:val="0"/>
                  <w:marRight w:val="0"/>
                  <w:marTop w:val="0"/>
                  <w:marBottom w:val="0"/>
                  <w:divBdr>
                    <w:top w:val="none" w:sz="0" w:space="0" w:color="auto"/>
                    <w:left w:val="none" w:sz="0" w:space="0" w:color="auto"/>
                    <w:bottom w:val="none" w:sz="0" w:space="0" w:color="auto"/>
                    <w:right w:val="none" w:sz="0" w:space="0" w:color="auto"/>
                  </w:divBdr>
                  <w:divsChild>
                    <w:div w:id="1032267523">
                      <w:marLeft w:val="0"/>
                      <w:marRight w:val="0"/>
                      <w:marTop w:val="0"/>
                      <w:marBottom w:val="0"/>
                      <w:divBdr>
                        <w:top w:val="none" w:sz="0" w:space="0" w:color="auto"/>
                        <w:left w:val="none" w:sz="0" w:space="0" w:color="auto"/>
                        <w:bottom w:val="none" w:sz="0" w:space="0" w:color="auto"/>
                        <w:right w:val="none" w:sz="0" w:space="0" w:color="auto"/>
                      </w:divBdr>
                      <w:divsChild>
                        <w:div w:id="1934047533">
                          <w:marLeft w:val="0"/>
                          <w:marRight w:val="0"/>
                          <w:marTop w:val="0"/>
                          <w:marBottom w:val="0"/>
                          <w:divBdr>
                            <w:top w:val="none" w:sz="0" w:space="0" w:color="auto"/>
                            <w:left w:val="none" w:sz="0" w:space="0" w:color="auto"/>
                            <w:bottom w:val="none" w:sz="0" w:space="0" w:color="auto"/>
                            <w:right w:val="none" w:sz="0" w:space="0" w:color="auto"/>
                          </w:divBdr>
                          <w:divsChild>
                            <w:div w:id="833029754">
                              <w:marLeft w:val="0"/>
                              <w:marRight w:val="0"/>
                              <w:marTop w:val="0"/>
                              <w:marBottom w:val="0"/>
                              <w:divBdr>
                                <w:top w:val="none" w:sz="0" w:space="0" w:color="auto"/>
                                <w:left w:val="none" w:sz="0" w:space="0" w:color="auto"/>
                                <w:bottom w:val="none" w:sz="0" w:space="0" w:color="auto"/>
                                <w:right w:val="none" w:sz="0" w:space="0" w:color="auto"/>
                              </w:divBdr>
                            </w:div>
                          </w:divsChild>
                        </w:div>
                        <w:div w:id="418794176">
                          <w:marLeft w:val="0"/>
                          <w:marRight w:val="0"/>
                          <w:marTop w:val="0"/>
                          <w:marBottom w:val="0"/>
                          <w:divBdr>
                            <w:top w:val="none" w:sz="0" w:space="0" w:color="auto"/>
                            <w:left w:val="none" w:sz="0" w:space="0" w:color="auto"/>
                            <w:bottom w:val="none" w:sz="0" w:space="0" w:color="auto"/>
                            <w:right w:val="none" w:sz="0" w:space="0" w:color="auto"/>
                          </w:divBdr>
                          <w:divsChild>
                            <w:div w:id="480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39917">
          <w:marLeft w:val="0"/>
          <w:marRight w:val="0"/>
          <w:marTop w:val="0"/>
          <w:marBottom w:val="0"/>
          <w:divBdr>
            <w:top w:val="none" w:sz="0" w:space="0" w:color="auto"/>
            <w:left w:val="none" w:sz="0" w:space="0" w:color="auto"/>
            <w:bottom w:val="none" w:sz="0" w:space="0" w:color="auto"/>
            <w:right w:val="none" w:sz="0" w:space="0" w:color="auto"/>
          </w:divBdr>
          <w:divsChild>
            <w:div w:id="747339514">
              <w:marLeft w:val="0"/>
              <w:marRight w:val="0"/>
              <w:marTop w:val="0"/>
              <w:marBottom w:val="0"/>
              <w:divBdr>
                <w:top w:val="none" w:sz="0" w:space="0" w:color="auto"/>
                <w:left w:val="none" w:sz="0" w:space="0" w:color="auto"/>
                <w:bottom w:val="none" w:sz="0" w:space="0" w:color="auto"/>
                <w:right w:val="none" w:sz="0" w:space="0" w:color="auto"/>
              </w:divBdr>
              <w:divsChild>
                <w:div w:id="785007208">
                  <w:marLeft w:val="0"/>
                  <w:marRight w:val="0"/>
                  <w:marTop w:val="0"/>
                  <w:marBottom w:val="0"/>
                  <w:divBdr>
                    <w:top w:val="none" w:sz="0" w:space="0" w:color="auto"/>
                    <w:left w:val="none" w:sz="0" w:space="0" w:color="auto"/>
                    <w:bottom w:val="none" w:sz="0" w:space="0" w:color="auto"/>
                    <w:right w:val="none" w:sz="0" w:space="0" w:color="auto"/>
                  </w:divBdr>
                  <w:divsChild>
                    <w:div w:id="1243175940">
                      <w:marLeft w:val="0"/>
                      <w:marRight w:val="0"/>
                      <w:marTop w:val="0"/>
                      <w:marBottom w:val="0"/>
                      <w:divBdr>
                        <w:top w:val="none" w:sz="0" w:space="0" w:color="auto"/>
                        <w:left w:val="none" w:sz="0" w:space="0" w:color="auto"/>
                        <w:bottom w:val="none" w:sz="0" w:space="0" w:color="auto"/>
                        <w:right w:val="none" w:sz="0" w:space="0" w:color="auto"/>
                      </w:divBdr>
                      <w:divsChild>
                        <w:div w:id="1618096653">
                          <w:marLeft w:val="0"/>
                          <w:marRight w:val="0"/>
                          <w:marTop w:val="0"/>
                          <w:marBottom w:val="0"/>
                          <w:divBdr>
                            <w:top w:val="none" w:sz="0" w:space="0" w:color="auto"/>
                            <w:left w:val="none" w:sz="0" w:space="0" w:color="auto"/>
                            <w:bottom w:val="none" w:sz="0" w:space="0" w:color="auto"/>
                            <w:right w:val="none" w:sz="0" w:space="0" w:color="auto"/>
                          </w:divBdr>
                          <w:divsChild>
                            <w:div w:id="1110735289">
                              <w:marLeft w:val="0"/>
                              <w:marRight w:val="0"/>
                              <w:marTop w:val="0"/>
                              <w:marBottom w:val="0"/>
                              <w:divBdr>
                                <w:top w:val="none" w:sz="0" w:space="0" w:color="auto"/>
                                <w:left w:val="none" w:sz="0" w:space="0" w:color="auto"/>
                                <w:bottom w:val="none" w:sz="0" w:space="0" w:color="auto"/>
                                <w:right w:val="none" w:sz="0" w:space="0" w:color="auto"/>
                              </w:divBdr>
                            </w:div>
                          </w:divsChild>
                        </w:div>
                        <w:div w:id="1116634940">
                          <w:marLeft w:val="0"/>
                          <w:marRight w:val="0"/>
                          <w:marTop w:val="0"/>
                          <w:marBottom w:val="0"/>
                          <w:divBdr>
                            <w:top w:val="none" w:sz="0" w:space="0" w:color="auto"/>
                            <w:left w:val="none" w:sz="0" w:space="0" w:color="auto"/>
                            <w:bottom w:val="none" w:sz="0" w:space="0" w:color="auto"/>
                            <w:right w:val="none" w:sz="0" w:space="0" w:color="auto"/>
                          </w:divBdr>
                          <w:divsChild>
                            <w:div w:id="6743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89648">
          <w:marLeft w:val="0"/>
          <w:marRight w:val="0"/>
          <w:marTop w:val="0"/>
          <w:marBottom w:val="0"/>
          <w:divBdr>
            <w:top w:val="none" w:sz="0" w:space="0" w:color="auto"/>
            <w:left w:val="none" w:sz="0" w:space="0" w:color="auto"/>
            <w:bottom w:val="none" w:sz="0" w:space="0" w:color="auto"/>
            <w:right w:val="none" w:sz="0" w:space="0" w:color="auto"/>
          </w:divBdr>
          <w:divsChild>
            <w:div w:id="116992428">
              <w:marLeft w:val="0"/>
              <w:marRight w:val="0"/>
              <w:marTop w:val="0"/>
              <w:marBottom w:val="0"/>
              <w:divBdr>
                <w:top w:val="none" w:sz="0" w:space="0" w:color="auto"/>
                <w:left w:val="none" w:sz="0" w:space="0" w:color="auto"/>
                <w:bottom w:val="none" w:sz="0" w:space="0" w:color="auto"/>
                <w:right w:val="none" w:sz="0" w:space="0" w:color="auto"/>
              </w:divBdr>
              <w:divsChild>
                <w:div w:id="1198591624">
                  <w:marLeft w:val="0"/>
                  <w:marRight w:val="0"/>
                  <w:marTop w:val="0"/>
                  <w:marBottom w:val="0"/>
                  <w:divBdr>
                    <w:top w:val="none" w:sz="0" w:space="0" w:color="auto"/>
                    <w:left w:val="none" w:sz="0" w:space="0" w:color="auto"/>
                    <w:bottom w:val="none" w:sz="0" w:space="0" w:color="auto"/>
                    <w:right w:val="none" w:sz="0" w:space="0" w:color="auto"/>
                  </w:divBdr>
                  <w:divsChild>
                    <w:div w:id="450900450">
                      <w:marLeft w:val="0"/>
                      <w:marRight w:val="0"/>
                      <w:marTop w:val="0"/>
                      <w:marBottom w:val="0"/>
                      <w:divBdr>
                        <w:top w:val="none" w:sz="0" w:space="0" w:color="auto"/>
                        <w:left w:val="none" w:sz="0" w:space="0" w:color="auto"/>
                        <w:bottom w:val="none" w:sz="0" w:space="0" w:color="auto"/>
                        <w:right w:val="none" w:sz="0" w:space="0" w:color="auto"/>
                      </w:divBdr>
                      <w:divsChild>
                        <w:div w:id="279535875">
                          <w:marLeft w:val="0"/>
                          <w:marRight w:val="0"/>
                          <w:marTop w:val="0"/>
                          <w:marBottom w:val="0"/>
                          <w:divBdr>
                            <w:top w:val="none" w:sz="0" w:space="0" w:color="auto"/>
                            <w:left w:val="none" w:sz="0" w:space="0" w:color="auto"/>
                            <w:bottom w:val="none" w:sz="0" w:space="0" w:color="auto"/>
                            <w:right w:val="none" w:sz="0" w:space="0" w:color="auto"/>
                          </w:divBdr>
                          <w:divsChild>
                            <w:div w:id="1202324544">
                              <w:marLeft w:val="0"/>
                              <w:marRight w:val="0"/>
                              <w:marTop w:val="0"/>
                              <w:marBottom w:val="0"/>
                              <w:divBdr>
                                <w:top w:val="none" w:sz="0" w:space="0" w:color="auto"/>
                                <w:left w:val="none" w:sz="0" w:space="0" w:color="auto"/>
                                <w:bottom w:val="none" w:sz="0" w:space="0" w:color="auto"/>
                                <w:right w:val="none" w:sz="0" w:space="0" w:color="auto"/>
                              </w:divBdr>
                            </w:div>
                          </w:divsChild>
                        </w:div>
                        <w:div w:id="2084064165">
                          <w:marLeft w:val="0"/>
                          <w:marRight w:val="0"/>
                          <w:marTop w:val="0"/>
                          <w:marBottom w:val="0"/>
                          <w:divBdr>
                            <w:top w:val="none" w:sz="0" w:space="0" w:color="auto"/>
                            <w:left w:val="none" w:sz="0" w:space="0" w:color="auto"/>
                            <w:bottom w:val="none" w:sz="0" w:space="0" w:color="auto"/>
                            <w:right w:val="none" w:sz="0" w:space="0" w:color="auto"/>
                          </w:divBdr>
                          <w:divsChild>
                            <w:div w:id="1467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4565">
          <w:marLeft w:val="0"/>
          <w:marRight w:val="0"/>
          <w:marTop w:val="0"/>
          <w:marBottom w:val="0"/>
          <w:divBdr>
            <w:top w:val="none" w:sz="0" w:space="0" w:color="auto"/>
            <w:left w:val="none" w:sz="0" w:space="0" w:color="auto"/>
            <w:bottom w:val="none" w:sz="0" w:space="0" w:color="auto"/>
            <w:right w:val="none" w:sz="0" w:space="0" w:color="auto"/>
          </w:divBdr>
          <w:divsChild>
            <w:div w:id="676003944">
              <w:marLeft w:val="0"/>
              <w:marRight w:val="0"/>
              <w:marTop w:val="0"/>
              <w:marBottom w:val="0"/>
              <w:divBdr>
                <w:top w:val="none" w:sz="0" w:space="0" w:color="auto"/>
                <w:left w:val="none" w:sz="0" w:space="0" w:color="auto"/>
                <w:bottom w:val="none" w:sz="0" w:space="0" w:color="auto"/>
                <w:right w:val="none" w:sz="0" w:space="0" w:color="auto"/>
              </w:divBdr>
              <w:divsChild>
                <w:div w:id="1208830986">
                  <w:marLeft w:val="0"/>
                  <w:marRight w:val="0"/>
                  <w:marTop w:val="0"/>
                  <w:marBottom w:val="0"/>
                  <w:divBdr>
                    <w:top w:val="none" w:sz="0" w:space="0" w:color="auto"/>
                    <w:left w:val="none" w:sz="0" w:space="0" w:color="auto"/>
                    <w:bottom w:val="none" w:sz="0" w:space="0" w:color="auto"/>
                    <w:right w:val="none" w:sz="0" w:space="0" w:color="auto"/>
                  </w:divBdr>
                  <w:divsChild>
                    <w:div w:id="373891463">
                      <w:marLeft w:val="0"/>
                      <w:marRight w:val="0"/>
                      <w:marTop w:val="0"/>
                      <w:marBottom w:val="0"/>
                      <w:divBdr>
                        <w:top w:val="none" w:sz="0" w:space="0" w:color="auto"/>
                        <w:left w:val="none" w:sz="0" w:space="0" w:color="auto"/>
                        <w:bottom w:val="none" w:sz="0" w:space="0" w:color="auto"/>
                        <w:right w:val="none" w:sz="0" w:space="0" w:color="auto"/>
                      </w:divBdr>
                      <w:divsChild>
                        <w:div w:id="380906837">
                          <w:marLeft w:val="0"/>
                          <w:marRight w:val="0"/>
                          <w:marTop w:val="0"/>
                          <w:marBottom w:val="0"/>
                          <w:divBdr>
                            <w:top w:val="none" w:sz="0" w:space="0" w:color="auto"/>
                            <w:left w:val="none" w:sz="0" w:space="0" w:color="auto"/>
                            <w:bottom w:val="none" w:sz="0" w:space="0" w:color="auto"/>
                            <w:right w:val="none" w:sz="0" w:space="0" w:color="auto"/>
                          </w:divBdr>
                          <w:divsChild>
                            <w:div w:id="1999991640">
                              <w:marLeft w:val="0"/>
                              <w:marRight w:val="0"/>
                              <w:marTop w:val="0"/>
                              <w:marBottom w:val="0"/>
                              <w:divBdr>
                                <w:top w:val="none" w:sz="0" w:space="0" w:color="auto"/>
                                <w:left w:val="none" w:sz="0" w:space="0" w:color="auto"/>
                                <w:bottom w:val="none" w:sz="0" w:space="0" w:color="auto"/>
                                <w:right w:val="none" w:sz="0" w:space="0" w:color="auto"/>
                              </w:divBdr>
                            </w:div>
                          </w:divsChild>
                        </w:div>
                        <w:div w:id="1834905752">
                          <w:marLeft w:val="0"/>
                          <w:marRight w:val="0"/>
                          <w:marTop w:val="0"/>
                          <w:marBottom w:val="0"/>
                          <w:divBdr>
                            <w:top w:val="none" w:sz="0" w:space="0" w:color="auto"/>
                            <w:left w:val="none" w:sz="0" w:space="0" w:color="auto"/>
                            <w:bottom w:val="none" w:sz="0" w:space="0" w:color="auto"/>
                            <w:right w:val="none" w:sz="0" w:space="0" w:color="auto"/>
                          </w:divBdr>
                          <w:divsChild>
                            <w:div w:id="7790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0990">
          <w:marLeft w:val="0"/>
          <w:marRight w:val="0"/>
          <w:marTop w:val="0"/>
          <w:marBottom w:val="0"/>
          <w:divBdr>
            <w:top w:val="none" w:sz="0" w:space="0" w:color="auto"/>
            <w:left w:val="none" w:sz="0" w:space="0" w:color="auto"/>
            <w:bottom w:val="none" w:sz="0" w:space="0" w:color="auto"/>
            <w:right w:val="none" w:sz="0" w:space="0" w:color="auto"/>
          </w:divBdr>
          <w:divsChild>
            <w:div w:id="2032608856">
              <w:marLeft w:val="0"/>
              <w:marRight w:val="0"/>
              <w:marTop w:val="0"/>
              <w:marBottom w:val="0"/>
              <w:divBdr>
                <w:top w:val="none" w:sz="0" w:space="0" w:color="auto"/>
                <w:left w:val="none" w:sz="0" w:space="0" w:color="auto"/>
                <w:bottom w:val="none" w:sz="0" w:space="0" w:color="auto"/>
                <w:right w:val="none" w:sz="0" w:space="0" w:color="auto"/>
              </w:divBdr>
              <w:divsChild>
                <w:div w:id="4357999">
                  <w:marLeft w:val="0"/>
                  <w:marRight w:val="0"/>
                  <w:marTop w:val="0"/>
                  <w:marBottom w:val="0"/>
                  <w:divBdr>
                    <w:top w:val="none" w:sz="0" w:space="0" w:color="auto"/>
                    <w:left w:val="none" w:sz="0" w:space="0" w:color="auto"/>
                    <w:bottom w:val="none" w:sz="0" w:space="0" w:color="auto"/>
                    <w:right w:val="none" w:sz="0" w:space="0" w:color="auto"/>
                  </w:divBdr>
                  <w:divsChild>
                    <w:div w:id="875388881">
                      <w:marLeft w:val="0"/>
                      <w:marRight w:val="0"/>
                      <w:marTop w:val="0"/>
                      <w:marBottom w:val="0"/>
                      <w:divBdr>
                        <w:top w:val="none" w:sz="0" w:space="0" w:color="auto"/>
                        <w:left w:val="none" w:sz="0" w:space="0" w:color="auto"/>
                        <w:bottom w:val="none" w:sz="0" w:space="0" w:color="auto"/>
                        <w:right w:val="none" w:sz="0" w:space="0" w:color="auto"/>
                      </w:divBdr>
                      <w:divsChild>
                        <w:div w:id="816652970">
                          <w:marLeft w:val="0"/>
                          <w:marRight w:val="0"/>
                          <w:marTop w:val="0"/>
                          <w:marBottom w:val="0"/>
                          <w:divBdr>
                            <w:top w:val="none" w:sz="0" w:space="0" w:color="auto"/>
                            <w:left w:val="none" w:sz="0" w:space="0" w:color="auto"/>
                            <w:bottom w:val="none" w:sz="0" w:space="0" w:color="auto"/>
                            <w:right w:val="none" w:sz="0" w:space="0" w:color="auto"/>
                          </w:divBdr>
                          <w:divsChild>
                            <w:div w:id="433130168">
                              <w:marLeft w:val="0"/>
                              <w:marRight w:val="0"/>
                              <w:marTop w:val="0"/>
                              <w:marBottom w:val="0"/>
                              <w:divBdr>
                                <w:top w:val="none" w:sz="0" w:space="0" w:color="auto"/>
                                <w:left w:val="none" w:sz="0" w:space="0" w:color="auto"/>
                                <w:bottom w:val="none" w:sz="0" w:space="0" w:color="auto"/>
                                <w:right w:val="none" w:sz="0" w:space="0" w:color="auto"/>
                              </w:divBdr>
                            </w:div>
                          </w:divsChild>
                        </w:div>
                        <w:div w:id="1362706568">
                          <w:marLeft w:val="0"/>
                          <w:marRight w:val="0"/>
                          <w:marTop w:val="0"/>
                          <w:marBottom w:val="0"/>
                          <w:divBdr>
                            <w:top w:val="none" w:sz="0" w:space="0" w:color="auto"/>
                            <w:left w:val="none" w:sz="0" w:space="0" w:color="auto"/>
                            <w:bottom w:val="none" w:sz="0" w:space="0" w:color="auto"/>
                            <w:right w:val="none" w:sz="0" w:space="0" w:color="auto"/>
                          </w:divBdr>
                          <w:divsChild>
                            <w:div w:id="1758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58695">
      <w:bodyDiv w:val="1"/>
      <w:marLeft w:val="0"/>
      <w:marRight w:val="0"/>
      <w:marTop w:val="0"/>
      <w:marBottom w:val="0"/>
      <w:divBdr>
        <w:top w:val="none" w:sz="0" w:space="0" w:color="auto"/>
        <w:left w:val="none" w:sz="0" w:space="0" w:color="auto"/>
        <w:bottom w:val="none" w:sz="0" w:space="0" w:color="auto"/>
        <w:right w:val="none" w:sz="0" w:space="0" w:color="auto"/>
      </w:divBdr>
      <w:divsChild>
        <w:div w:id="669216467">
          <w:marLeft w:val="1235"/>
          <w:marRight w:val="0"/>
          <w:marTop w:val="0"/>
          <w:marBottom w:val="0"/>
          <w:divBdr>
            <w:top w:val="none" w:sz="0" w:space="0" w:color="auto"/>
            <w:left w:val="none" w:sz="0" w:space="0" w:color="auto"/>
            <w:bottom w:val="none" w:sz="0" w:space="0" w:color="auto"/>
            <w:right w:val="none" w:sz="0" w:space="0" w:color="auto"/>
          </w:divBdr>
          <w:divsChild>
            <w:div w:id="1426069356">
              <w:marLeft w:val="0"/>
              <w:marRight w:val="0"/>
              <w:marTop w:val="0"/>
              <w:marBottom w:val="0"/>
              <w:divBdr>
                <w:top w:val="none" w:sz="0" w:space="0" w:color="auto"/>
                <w:left w:val="none" w:sz="0" w:space="0" w:color="auto"/>
                <w:bottom w:val="none" w:sz="0" w:space="0" w:color="auto"/>
                <w:right w:val="none" w:sz="0" w:space="0" w:color="auto"/>
              </w:divBdr>
            </w:div>
          </w:divsChild>
        </w:div>
        <w:div w:id="1385178786">
          <w:marLeft w:val="0"/>
          <w:marRight w:val="0"/>
          <w:marTop w:val="0"/>
          <w:marBottom w:val="0"/>
          <w:divBdr>
            <w:top w:val="none" w:sz="0" w:space="0" w:color="auto"/>
            <w:left w:val="none" w:sz="0" w:space="0" w:color="auto"/>
            <w:bottom w:val="none" w:sz="0" w:space="0" w:color="auto"/>
            <w:right w:val="none" w:sz="0" w:space="0" w:color="auto"/>
          </w:divBdr>
          <w:divsChild>
            <w:div w:id="1281956928">
              <w:marLeft w:val="1235"/>
              <w:marRight w:val="0"/>
              <w:marTop w:val="0"/>
              <w:marBottom w:val="240"/>
              <w:divBdr>
                <w:top w:val="none" w:sz="0" w:space="0" w:color="auto"/>
                <w:left w:val="none" w:sz="0" w:space="0" w:color="auto"/>
                <w:bottom w:val="none" w:sz="0" w:space="0" w:color="auto"/>
                <w:right w:val="none" w:sz="0" w:space="0" w:color="auto"/>
              </w:divBdr>
              <w:divsChild>
                <w:div w:id="2645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1694">
          <w:marLeft w:val="0"/>
          <w:marRight w:val="0"/>
          <w:marTop w:val="0"/>
          <w:marBottom w:val="0"/>
          <w:divBdr>
            <w:top w:val="none" w:sz="0" w:space="0" w:color="auto"/>
            <w:left w:val="none" w:sz="0" w:space="0" w:color="auto"/>
            <w:bottom w:val="none" w:sz="0" w:space="0" w:color="auto"/>
            <w:right w:val="none" w:sz="0" w:space="0" w:color="auto"/>
          </w:divBdr>
          <w:divsChild>
            <w:div w:id="1523857310">
              <w:marLeft w:val="0"/>
              <w:marRight w:val="0"/>
              <w:marTop w:val="0"/>
              <w:marBottom w:val="0"/>
              <w:divBdr>
                <w:top w:val="none" w:sz="0" w:space="0" w:color="auto"/>
                <w:left w:val="none" w:sz="0" w:space="0" w:color="auto"/>
                <w:bottom w:val="none" w:sz="0" w:space="0" w:color="auto"/>
                <w:right w:val="none" w:sz="0" w:space="0" w:color="auto"/>
              </w:divBdr>
              <w:divsChild>
                <w:div w:id="1675761251">
                  <w:marLeft w:val="0"/>
                  <w:marRight w:val="0"/>
                  <w:marTop w:val="0"/>
                  <w:marBottom w:val="0"/>
                  <w:divBdr>
                    <w:top w:val="none" w:sz="0" w:space="0" w:color="auto"/>
                    <w:left w:val="none" w:sz="0" w:space="0" w:color="auto"/>
                    <w:bottom w:val="none" w:sz="0" w:space="0" w:color="auto"/>
                    <w:right w:val="none" w:sz="0" w:space="0" w:color="auto"/>
                  </w:divBdr>
                  <w:divsChild>
                    <w:div w:id="8467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4095">
          <w:marLeft w:val="1235"/>
          <w:marRight w:val="0"/>
          <w:marTop w:val="0"/>
          <w:marBottom w:val="300"/>
          <w:divBdr>
            <w:top w:val="none" w:sz="0" w:space="0" w:color="auto"/>
            <w:left w:val="none" w:sz="0" w:space="0" w:color="auto"/>
            <w:bottom w:val="none" w:sz="0" w:space="0" w:color="auto"/>
            <w:right w:val="none" w:sz="0" w:space="0" w:color="auto"/>
          </w:divBdr>
          <w:divsChild>
            <w:div w:id="1078674478">
              <w:marLeft w:val="0"/>
              <w:marRight w:val="0"/>
              <w:marTop w:val="0"/>
              <w:marBottom w:val="0"/>
              <w:divBdr>
                <w:top w:val="none" w:sz="0" w:space="0" w:color="auto"/>
                <w:left w:val="none" w:sz="0" w:space="0" w:color="auto"/>
                <w:bottom w:val="none" w:sz="0" w:space="0" w:color="auto"/>
                <w:right w:val="none" w:sz="0" w:space="0" w:color="auto"/>
              </w:divBdr>
              <w:divsChild>
                <w:div w:id="535046393">
                  <w:marLeft w:val="0"/>
                  <w:marRight w:val="0"/>
                  <w:marTop w:val="0"/>
                  <w:marBottom w:val="0"/>
                  <w:divBdr>
                    <w:top w:val="none" w:sz="0" w:space="0" w:color="auto"/>
                    <w:left w:val="none" w:sz="0" w:space="0" w:color="auto"/>
                    <w:bottom w:val="none" w:sz="0" w:space="0" w:color="auto"/>
                    <w:right w:val="none" w:sz="0" w:space="0" w:color="auto"/>
                  </w:divBdr>
                </w:div>
                <w:div w:id="2059933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2607856">
          <w:marLeft w:val="1235"/>
          <w:marRight w:val="0"/>
          <w:marTop w:val="0"/>
          <w:marBottom w:val="0"/>
          <w:divBdr>
            <w:top w:val="none" w:sz="0" w:space="0" w:color="auto"/>
            <w:left w:val="none" w:sz="0" w:space="0" w:color="auto"/>
            <w:bottom w:val="none" w:sz="0" w:space="0" w:color="auto"/>
            <w:right w:val="none" w:sz="0" w:space="0" w:color="auto"/>
          </w:divBdr>
        </w:div>
        <w:div w:id="1301962386">
          <w:marLeft w:val="0"/>
          <w:marRight w:val="0"/>
          <w:marTop w:val="0"/>
          <w:marBottom w:val="0"/>
          <w:divBdr>
            <w:top w:val="none" w:sz="0" w:space="0" w:color="auto"/>
            <w:left w:val="none" w:sz="0" w:space="0" w:color="auto"/>
            <w:bottom w:val="none" w:sz="0" w:space="0" w:color="auto"/>
            <w:right w:val="none" w:sz="0" w:space="0" w:color="auto"/>
          </w:divBdr>
          <w:divsChild>
            <w:div w:id="1579286853">
              <w:marLeft w:val="1235"/>
              <w:marRight w:val="0"/>
              <w:marTop w:val="0"/>
              <w:marBottom w:val="0"/>
              <w:divBdr>
                <w:top w:val="none" w:sz="0" w:space="0" w:color="auto"/>
                <w:left w:val="none" w:sz="0" w:space="0" w:color="auto"/>
                <w:bottom w:val="none" w:sz="0" w:space="0" w:color="auto"/>
                <w:right w:val="none" w:sz="0" w:space="0" w:color="auto"/>
              </w:divBdr>
              <w:divsChild>
                <w:div w:id="11384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251">
          <w:marLeft w:val="0"/>
          <w:marRight w:val="0"/>
          <w:marTop w:val="0"/>
          <w:marBottom w:val="0"/>
          <w:divBdr>
            <w:top w:val="none" w:sz="0" w:space="0" w:color="auto"/>
            <w:left w:val="none" w:sz="0" w:space="0" w:color="auto"/>
            <w:bottom w:val="none" w:sz="0" w:space="0" w:color="auto"/>
            <w:right w:val="none" w:sz="0" w:space="0" w:color="auto"/>
          </w:divBdr>
          <w:divsChild>
            <w:div w:id="1307390721">
              <w:marLeft w:val="1235"/>
              <w:marRight w:val="0"/>
              <w:marTop w:val="0"/>
              <w:marBottom w:val="0"/>
              <w:divBdr>
                <w:top w:val="none" w:sz="0" w:space="0" w:color="auto"/>
                <w:left w:val="none" w:sz="0" w:space="0" w:color="auto"/>
                <w:bottom w:val="none" w:sz="0" w:space="0" w:color="auto"/>
                <w:right w:val="none" w:sz="0" w:space="0" w:color="auto"/>
              </w:divBdr>
              <w:divsChild>
                <w:div w:id="525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753">
          <w:marLeft w:val="0"/>
          <w:marRight w:val="0"/>
          <w:marTop w:val="0"/>
          <w:marBottom w:val="0"/>
          <w:divBdr>
            <w:top w:val="none" w:sz="0" w:space="0" w:color="auto"/>
            <w:left w:val="none" w:sz="0" w:space="0" w:color="auto"/>
            <w:bottom w:val="none" w:sz="0" w:space="0" w:color="auto"/>
            <w:right w:val="none" w:sz="0" w:space="0" w:color="auto"/>
          </w:divBdr>
          <w:divsChild>
            <w:div w:id="1203834189">
              <w:marLeft w:val="1235"/>
              <w:marRight w:val="0"/>
              <w:marTop w:val="0"/>
              <w:marBottom w:val="480"/>
              <w:divBdr>
                <w:top w:val="none" w:sz="0" w:space="0" w:color="auto"/>
                <w:left w:val="none" w:sz="0" w:space="0" w:color="auto"/>
                <w:bottom w:val="none" w:sz="0" w:space="0" w:color="auto"/>
                <w:right w:val="none" w:sz="0" w:space="0" w:color="auto"/>
              </w:divBdr>
              <w:divsChild>
                <w:div w:id="1998923807">
                  <w:marLeft w:val="0"/>
                  <w:marRight w:val="0"/>
                  <w:marTop w:val="0"/>
                  <w:marBottom w:val="0"/>
                  <w:divBdr>
                    <w:top w:val="none" w:sz="0" w:space="0" w:color="auto"/>
                    <w:left w:val="none" w:sz="0" w:space="0" w:color="auto"/>
                    <w:bottom w:val="none" w:sz="0" w:space="0" w:color="auto"/>
                    <w:right w:val="none" w:sz="0" w:space="0" w:color="auto"/>
                  </w:divBdr>
                  <w:divsChild>
                    <w:div w:id="10438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7406">
          <w:marLeft w:val="0"/>
          <w:marRight w:val="0"/>
          <w:marTop w:val="0"/>
          <w:marBottom w:val="0"/>
          <w:divBdr>
            <w:top w:val="none" w:sz="0" w:space="0" w:color="auto"/>
            <w:left w:val="none" w:sz="0" w:space="0" w:color="auto"/>
            <w:bottom w:val="none" w:sz="0" w:space="0" w:color="auto"/>
            <w:right w:val="none" w:sz="0" w:space="0" w:color="auto"/>
          </w:divBdr>
          <w:divsChild>
            <w:div w:id="1370765073">
              <w:marLeft w:val="1235"/>
              <w:marRight w:val="0"/>
              <w:marTop w:val="0"/>
              <w:marBottom w:val="0"/>
              <w:divBdr>
                <w:top w:val="none" w:sz="0" w:space="0" w:color="auto"/>
                <w:left w:val="none" w:sz="0" w:space="0" w:color="auto"/>
                <w:bottom w:val="none" w:sz="0" w:space="0" w:color="auto"/>
                <w:right w:val="none" w:sz="0" w:space="0" w:color="auto"/>
              </w:divBdr>
              <w:divsChild>
                <w:div w:id="15832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09170">
      <w:bodyDiv w:val="1"/>
      <w:marLeft w:val="0"/>
      <w:marRight w:val="0"/>
      <w:marTop w:val="0"/>
      <w:marBottom w:val="0"/>
      <w:divBdr>
        <w:top w:val="none" w:sz="0" w:space="0" w:color="auto"/>
        <w:left w:val="none" w:sz="0" w:space="0" w:color="auto"/>
        <w:bottom w:val="none" w:sz="0" w:space="0" w:color="auto"/>
        <w:right w:val="none" w:sz="0" w:space="0" w:color="auto"/>
      </w:divBdr>
      <w:divsChild>
        <w:div w:id="578638726">
          <w:marLeft w:val="1235"/>
          <w:marRight w:val="0"/>
          <w:marTop w:val="0"/>
          <w:marBottom w:val="0"/>
          <w:divBdr>
            <w:top w:val="none" w:sz="0" w:space="0" w:color="auto"/>
            <w:left w:val="none" w:sz="0" w:space="0" w:color="auto"/>
            <w:bottom w:val="none" w:sz="0" w:space="0" w:color="auto"/>
            <w:right w:val="none" w:sz="0" w:space="0" w:color="auto"/>
          </w:divBdr>
          <w:divsChild>
            <w:div w:id="164789594">
              <w:marLeft w:val="0"/>
              <w:marRight w:val="0"/>
              <w:marTop w:val="0"/>
              <w:marBottom w:val="0"/>
              <w:divBdr>
                <w:top w:val="none" w:sz="0" w:space="0" w:color="auto"/>
                <w:left w:val="none" w:sz="0" w:space="0" w:color="auto"/>
                <w:bottom w:val="none" w:sz="0" w:space="0" w:color="auto"/>
                <w:right w:val="none" w:sz="0" w:space="0" w:color="auto"/>
              </w:divBdr>
            </w:div>
          </w:divsChild>
        </w:div>
        <w:div w:id="431169123">
          <w:marLeft w:val="0"/>
          <w:marRight w:val="0"/>
          <w:marTop w:val="0"/>
          <w:marBottom w:val="0"/>
          <w:divBdr>
            <w:top w:val="none" w:sz="0" w:space="0" w:color="auto"/>
            <w:left w:val="none" w:sz="0" w:space="0" w:color="auto"/>
            <w:bottom w:val="none" w:sz="0" w:space="0" w:color="auto"/>
            <w:right w:val="none" w:sz="0" w:space="0" w:color="auto"/>
          </w:divBdr>
          <w:divsChild>
            <w:div w:id="516701409">
              <w:marLeft w:val="1235"/>
              <w:marRight w:val="0"/>
              <w:marTop w:val="0"/>
              <w:marBottom w:val="240"/>
              <w:divBdr>
                <w:top w:val="none" w:sz="0" w:space="0" w:color="auto"/>
                <w:left w:val="none" w:sz="0" w:space="0" w:color="auto"/>
                <w:bottom w:val="none" w:sz="0" w:space="0" w:color="auto"/>
                <w:right w:val="none" w:sz="0" w:space="0" w:color="auto"/>
              </w:divBdr>
              <w:divsChild>
                <w:div w:id="1860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77">
          <w:marLeft w:val="0"/>
          <w:marRight w:val="0"/>
          <w:marTop w:val="0"/>
          <w:marBottom w:val="0"/>
          <w:divBdr>
            <w:top w:val="none" w:sz="0" w:space="0" w:color="auto"/>
            <w:left w:val="none" w:sz="0" w:space="0" w:color="auto"/>
            <w:bottom w:val="none" w:sz="0" w:space="0" w:color="auto"/>
            <w:right w:val="none" w:sz="0" w:space="0" w:color="auto"/>
          </w:divBdr>
          <w:divsChild>
            <w:div w:id="1718579790">
              <w:marLeft w:val="0"/>
              <w:marRight w:val="0"/>
              <w:marTop w:val="0"/>
              <w:marBottom w:val="0"/>
              <w:divBdr>
                <w:top w:val="none" w:sz="0" w:space="0" w:color="auto"/>
                <w:left w:val="none" w:sz="0" w:space="0" w:color="auto"/>
                <w:bottom w:val="none" w:sz="0" w:space="0" w:color="auto"/>
                <w:right w:val="none" w:sz="0" w:space="0" w:color="auto"/>
              </w:divBdr>
              <w:divsChild>
                <w:div w:id="1245921077">
                  <w:marLeft w:val="0"/>
                  <w:marRight w:val="0"/>
                  <w:marTop w:val="0"/>
                  <w:marBottom w:val="0"/>
                  <w:divBdr>
                    <w:top w:val="none" w:sz="0" w:space="0" w:color="auto"/>
                    <w:left w:val="none" w:sz="0" w:space="0" w:color="auto"/>
                    <w:bottom w:val="none" w:sz="0" w:space="0" w:color="auto"/>
                    <w:right w:val="none" w:sz="0" w:space="0" w:color="auto"/>
                  </w:divBdr>
                  <w:divsChild>
                    <w:div w:id="11259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821">
          <w:marLeft w:val="1235"/>
          <w:marRight w:val="0"/>
          <w:marTop w:val="0"/>
          <w:marBottom w:val="300"/>
          <w:divBdr>
            <w:top w:val="none" w:sz="0" w:space="0" w:color="auto"/>
            <w:left w:val="none" w:sz="0" w:space="0" w:color="auto"/>
            <w:bottom w:val="none" w:sz="0" w:space="0" w:color="auto"/>
            <w:right w:val="none" w:sz="0" w:space="0" w:color="auto"/>
          </w:divBdr>
          <w:divsChild>
            <w:div w:id="447089033">
              <w:marLeft w:val="0"/>
              <w:marRight w:val="0"/>
              <w:marTop w:val="0"/>
              <w:marBottom w:val="0"/>
              <w:divBdr>
                <w:top w:val="none" w:sz="0" w:space="0" w:color="auto"/>
                <w:left w:val="none" w:sz="0" w:space="0" w:color="auto"/>
                <w:bottom w:val="none" w:sz="0" w:space="0" w:color="auto"/>
                <w:right w:val="none" w:sz="0" w:space="0" w:color="auto"/>
              </w:divBdr>
              <w:divsChild>
                <w:div w:id="2023320173">
                  <w:marLeft w:val="0"/>
                  <w:marRight w:val="0"/>
                  <w:marTop w:val="0"/>
                  <w:marBottom w:val="0"/>
                  <w:divBdr>
                    <w:top w:val="none" w:sz="0" w:space="0" w:color="auto"/>
                    <w:left w:val="none" w:sz="0" w:space="0" w:color="auto"/>
                    <w:bottom w:val="none" w:sz="0" w:space="0" w:color="auto"/>
                    <w:right w:val="none" w:sz="0" w:space="0" w:color="auto"/>
                  </w:divBdr>
                </w:div>
                <w:div w:id="197474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0476890">
          <w:marLeft w:val="1235"/>
          <w:marRight w:val="0"/>
          <w:marTop w:val="0"/>
          <w:marBottom w:val="0"/>
          <w:divBdr>
            <w:top w:val="none" w:sz="0" w:space="0" w:color="auto"/>
            <w:left w:val="none" w:sz="0" w:space="0" w:color="auto"/>
            <w:bottom w:val="none" w:sz="0" w:space="0" w:color="auto"/>
            <w:right w:val="none" w:sz="0" w:space="0" w:color="auto"/>
          </w:divBdr>
        </w:div>
        <w:div w:id="728192813">
          <w:marLeft w:val="0"/>
          <w:marRight w:val="0"/>
          <w:marTop w:val="0"/>
          <w:marBottom w:val="0"/>
          <w:divBdr>
            <w:top w:val="none" w:sz="0" w:space="0" w:color="auto"/>
            <w:left w:val="none" w:sz="0" w:space="0" w:color="auto"/>
            <w:bottom w:val="none" w:sz="0" w:space="0" w:color="auto"/>
            <w:right w:val="none" w:sz="0" w:space="0" w:color="auto"/>
          </w:divBdr>
          <w:divsChild>
            <w:div w:id="512258971">
              <w:marLeft w:val="1235"/>
              <w:marRight w:val="0"/>
              <w:marTop w:val="0"/>
              <w:marBottom w:val="0"/>
              <w:divBdr>
                <w:top w:val="none" w:sz="0" w:space="0" w:color="auto"/>
                <w:left w:val="none" w:sz="0" w:space="0" w:color="auto"/>
                <w:bottom w:val="none" w:sz="0" w:space="0" w:color="auto"/>
                <w:right w:val="none" w:sz="0" w:space="0" w:color="auto"/>
              </w:divBdr>
              <w:divsChild>
                <w:div w:id="2041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0731">
          <w:marLeft w:val="0"/>
          <w:marRight w:val="0"/>
          <w:marTop w:val="0"/>
          <w:marBottom w:val="0"/>
          <w:divBdr>
            <w:top w:val="none" w:sz="0" w:space="0" w:color="auto"/>
            <w:left w:val="none" w:sz="0" w:space="0" w:color="auto"/>
            <w:bottom w:val="none" w:sz="0" w:space="0" w:color="auto"/>
            <w:right w:val="none" w:sz="0" w:space="0" w:color="auto"/>
          </w:divBdr>
          <w:divsChild>
            <w:div w:id="1310746564">
              <w:marLeft w:val="1235"/>
              <w:marRight w:val="0"/>
              <w:marTop w:val="0"/>
              <w:marBottom w:val="0"/>
              <w:divBdr>
                <w:top w:val="none" w:sz="0" w:space="0" w:color="auto"/>
                <w:left w:val="none" w:sz="0" w:space="0" w:color="auto"/>
                <w:bottom w:val="none" w:sz="0" w:space="0" w:color="auto"/>
                <w:right w:val="none" w:sz="0" w:space="0" w:color="auto"/>
              </w:divBdr>
              <w:divsChild>
                <w:div w:id="914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590">
          <w:marLeft w:val="0"/>
          <w:marRight w:val="0"/>
          <w:marTop w:val="0"/>
          <w:marBottom w:val="0"/>
          <w:divBdr>
            <w:top w:val="none" w:sz="0" w:space="0" w:color="auto"/>
            <w:left w:val="none" w:sz="0" w:space="0" w:color="auto"/>
            <w:bottom w:val="none" w:sz="0" w:space="0" w:color="auto"/>
            <w:right w:val="none" w:sz="0" w:space="0" w:color="auto"/>
          </w:divBdr>
          <w:divsChild>
            <w:div w:id="341320849">
              <w:marLeft w:val="1235"/>
              <w:marRight w:val="0"/>
              <w:marTop w:val="0"/>
              <w:marBottom w:val="480"/>
              <w:divBdr>
                <w:top w:val="none" w:sz="0" w:space="0" w:color="auto"/>
                <w:left w:val="none" w:sz="0" w:space="0" w:color="auto"/>
                <w:bottom w:val="none" w:sz="0" w:space="0" w:color="auto"/>
                <w:right w:val="none" w:sz="0" w:space="0" w:color="auto"/>
              </w:divBdr>
              <w:divsChild>
                <w:div w:id="1282998449">
                  <w:marLeft w:val="0"/>
                  <w:marRight w:val="0"/>
                  <w:marTop w:val="0"/>
                  <w:marBottom w:val="0"/>
                  <w:divBdr>
                    <w:top w:val="none" w:sz="0" w:space="0" w:color="auto"/>
                    <w:left w:val="none" w:sz="0" w:space="0" w:color="auto"/>
                    <w:bottom w:val="none" w:sz="0" w:space="0" w:color="auto"/>
                    <w:right w:val="none" w:sz="0" w:space="0" w:color="auto"/>
                  </w:divBdr>
                  <w:divsChild>
                    <w:div w:id="1530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957">
          <w:marLeft w:val="0"/>
          <w:marRight w:val="0"/>
          <w:marTop w:val="0"/>
          <w:marBottom w:val="0"/>
          <w:divBdr>
            <w:top w:val="none" w:sz="0" w:space="0" w:color="auto"/>
            <w:left w:val="none" w:sz="0" w:space="0" w:color="auto"/>
            <w:bottom w:val="none" w:sz="0" w:space="0" w:color="auto"/>
            <w:right w:val="none" w:sz="0" w:space="0" w:color="auto"/>
          </w:divBdr>
          <w:divsChild>
            <w:div w:id="85351563">
              <w:marLeft w:val="1235"/>
              <w:marRight w:val="0"/>
              <w:marTop w:val="0"/>
              <w:marBottom w:val="0"/>
              <w:divBdr>
                <w:top w:val="none" w:sz="0" w:space="0" w:color="auto"/>
                <w:left w:val="none" w:sz="0" w:space="0" w:color="auto"/>
                <w:bottom w:val="none" w:sz="0" w:space="0" w:color="auto"/>
                <w:right w:val="none" w:sz="0" w:space="0" w:color="auto"/>
              </w:divBdr>
              <w:divsChild>
                <w:div w:id="437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9973">
      <w:bodyDiv w:val="1"/>
      <w:marLeft w:val="0"/>
      <w:marRight w:val="0"/>
      <w:marTop w:val="0"/>
      <w:marBottom w:val="0"/>
      <w:divBdr>
        <w:top w:val="none" w:sz="0" w:space="0" w:color="auto"/>
        <w:left w:val="none" w:sz="0" w:space="0" w:color="auto"/>
        <w:bottom w:val="none" w:sz="0" w:space="0" w:color="auto"/>
        <w:right w:val="none" w:sz="0" w:space="0" w:color="auto"/>
      </w:divBdr>
      <w:divsChild>
        <w:div w:id="712657014">
          <w:marLeft w:val="547"/>
          <w:marRight w:val="0"/>
          <w:marTop w:val="0"/>
          <w:marBottom w:val="0"/>
          <w:divBdr>
            <w:top w:val="none" w:sz="0" w:space="0" w:color="auto"/>
            <w:left w:val="none" w:sz="0" w:space="0" w:color="auto"/>
            <w:bottom w:val="none" w:sz="0" w:space="0" w:color="auto"/>
            <w:right w:val="none" w:sz="0" w:space="0" w:color="auto"/>
          </w:divBdr>
        </w:div>
        <w:div w:id="692925531">
          <w:marLeft w:val="547"/>
          <w:marRight w:val="0"/>
          <w:marTop w:val="0"/>
          <w:marBottom w:val="0"/>
          <w:divBdr>
            <w:top w:val="none" w:sz="0" w:space="0" w:color="auto"/>
            <w:left w:val="none" w:sz="0" w:space="0" w:color="auto"/>
            <w:bottom w:val="none" w:sz="0" w:space="0" w:color="auto"/>
            <w:right w:val="none" w:sz="0" w:space="0" w:color="auto"/>
          </w:divBdr>
        </w:div>
        <w:div w:id="1477408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s://tinyurl.com/y3pzanj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8</cp:revision>
  <dcterms:created xsi:type="dcterms:W3CDTF">2019-03-04T11:40:00Z</dcterms:created>
  <dcterms:modified xsi:type="dcterms:W3CDTF">2019-03-04T13:29:00Z</dcterms:modified>
</cp:coreProperties>
</file>